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222" w:rsidRDefault="00DC1222">
      <w:pPr>
        <w:jc w:val="center"/>
        <w:rPr>
          <w:sz w:val="52"/>
          <w:szCs w:val="52"/>
        </w:rPr>
      </w:pPr>
    </w:p>
    <w:p w:rsidR="00637282" w:rsidRDefault="00637282">
      <w:pPr>
        <w:jc w:val="center"/>
        <w:rPr>
          <w:rFonts w:hint="eastAsia"/>
          <w:sz w:val="52"/>
          <w:szCs w:val="52"/>
        </w:rPr>
      </w:pPr>
    </w:p>
    <w:p w:rsidR="00DC1222" w:rsidRDefault="00DC1222">
      <w:pPr>
        <w:jc w:val="center"/>
        <w:rPr>
          <w:sz w:val="52"/>
          <w:szCs w:val="52"/>
        </w:rPr>
      </w:pPr>
    </w:p>
    <w:p w:rsidR="00DC1222" w:rsidRDefault="00DC1222">
      <w:pPr>
        <w:jc w:val="center"/>
        <w:rPr>
          <w:sz w:val="52"/>
          <w:szCs w:val="52"/>
        </w:rPr>
      </w:pPr>
    </w:p>
    <w:p w:rsidR="00DC1222" w:rsidRDefault="00DC1222">
      <w:pPr>
        <w:jc w:val="center"/>
        <w:rPr>
          <w:sz w:val="52"/>
          <w:szCs w:val="52"/>
        </w:rPr>
      </w:pPr>
    </w:p>
    <w:p w:rsidR="00DC1222" w:rsidRDefault="00DC1222">
      <w:pPr>
        <w:jc w:val="center"/>
        <w:rPr>
          <w:sz w:val="52"/>
          <w:szCs w:val="52"/>
        </w:rPr>
      </w:pPr>
    </w:p>
    <w:p w:rsidR="00DC1222" w:rsidRDefault="00DC1222">
      <w:pPr>
        <w:jc w:val="center"/>
        <w:rPr>
          <w:sz w:val="52"/>
          <w:szCs w:val="52"/>
        </w:rPr>
      </w:pPr>
    </w:p>
    <w:p w:rsidR="00DC1222" w:rsidRDefault="005F2EE4">
      <w:pPr>
        <w:jc w:val="center"/>
        <w:rPr>
          <w:sz w:val="52"/>
          <w:szCs w:val="52"/>
        </w:rPr>
      </w:pPr>
      <w:r>
        <w:rPr>
          <w:rFonts w:hint="eastAsia"/>
          <w:sz w:val="52"/>
          <w:szCs w:val="52"/>
        </w:rPr>
        <w:t>2021</w:t>
      </w:r>
      <w:r>
        <w:rPr>
          <w:rFonts w:hint="eastAsia"/>
          <w:sz w:val="52"/>
          <w:szCs w:val="52"/>
        </w:rPr>
        <w:t>年海南省博物馆单位预算</w:t>
      </w:r>
    </w:p>
    <w:p w:rsidR="00DC1222" w:rsidRDefault="00DC1222">
      <w:pPr>
        <w:ind w:firstLine="1680"/>
        <w:jc w:val="center"/>
        <w:rPr>
          <w:sz w:val="84"/>
          <w:szCs w:val="84"/>
        </w:rPr>
      </w:pPr>
    </w:p>
    <w:p w:rsidR="00DC1222" w:rsidRDefault="00DC1222">
      <w:pPr>
        <w:ind w:firstLine="1680"/>
        <w:jc w:val="center"/>
        <w:rPr>
          <w:sz w:val="84"/>
          <w:szCs w:val="84"/>
        </w:rPr>
      </w:pPr>
    </w:p>
    <w:p w:rsidR="00DC1222" w:rsidRDefault="00DC1222">
      <w:pPr>
        <w:ind w:firstLine="1680"/>
        <w:jc w:val="center"/>
        <w:rPr>
          <w:sz w:val="84"/>
          <w:szCs w:val="84"/>
        </w:rPr>
      </w:pPr>
    </w:p>
    <w:p w:rsidR="00DC1222" w:rsidRDefault="00DC1222">
      <w:pPr>
        <w:ind w:firstLine="1680"/>
        <w:jc w:val="center"/>
        <w:rPr>
          <w:sz w:val="84"/>
          <w:szCs w:val="84"/>
        </w:rPr>
      </w:pPr>
    </w:p>
    <w:p w:rsidR="00DC1222" w:rsidRDefault="00DC1222">
      <w:pPr>
        <w:ind w:firstLine="1680"/>
        <w:jc w:val="center"/>
        <w:rPr>
          <w:sz w:val="84"/>
          <w:szCs w:val="84"/>
        </w:rPr>
      </w:pPr>
    </w:p>
    <w:p w:rsidR="00DC1222" w:rsidRDefault="00DC1222">
      <w:pPr>
        <w:rPr>
          <w:sz w:val="84"/>
          <w:szCs w:val="84"/>
        </w:rPr>
      </w:pPr>
    </w:p>
    <w:p w:rsidR="00DC1222" w:rsidRDefault="005F2EE4">
      <w:pPr>
        <w:jc w:val="center"/>
        <w:rPr>
          <w:rFonts w:ascii="黑体" w:eastAsia="黑体" w:hAnsi="黑体"/>
          <w:sz w:val="52"/>
          <w:szCs w:val="52"/>
        </w:rPr>
      </w:pPr>
      <w:r>
        <w:rPr>
          <w:rFonts w:ascii="黑体" w:eastAsia="黑体" w:hAnsi="黑体" w:hint="eastAsia"/>
          <w:sz w:val="52"/>
          <w:szCs w:val="52"/>
        </w:rPr>
        <w:t>目录</w:t>
      </w:r>
    </w:p>
    <w:p w:rsidR="00DC1222" w:rsidRDefault="005F2EE4">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海南省博物馆单位概况</w:t>
      </w:r>
    </w:p>
    <w:p w:rsidR="00DC1222" w:rsidRDefault="005F2EE4">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海南省博物馆2021年单位预算表</w:t>
      </w:r>
    </w:p>
    <w:p w:rsidR="00DC1222" w:rsidRDefault="005F2EE4">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DC1222" w:rsidRDefault="005F2EE4">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DC1222" w:rsidRDefault="005F2EE4">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DC1222" w:rsidRDefault="005F2EE4">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DC1222" w:rsidRDefault="005F2EE4">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DC1222" w:rsidRDefault="005F2EE4">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DC1222" w:rsidRDefault="005F2EE4">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单位收支总表</w:t>
      </w:r>
    </w:p>
    <w:p w:rsidR="00DC1222" w:rsidRDefault="005F2EE4">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单位收入总表</w:t>
      </w:r>
    </w:p>
    <w:p w:rsidR="00DC1222" w:rsidRDefault="005F2EE4">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单位支出总表</w:t>
      </w:r>
    </w:p>
    <w:p w:rsidR="00DC1222" w:rsidRDefault="005F2EE4">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DC1222" w:rsidRDefault="005F2EE4">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海南省博物馆2021年单位预算情况说明</w:t>
      </w:r>
    </w:p>
    <w:p w:rsidR="00DC1222" w:rsidRDefault="005F2EE4">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DC1222" w:rsidRDefault="00DC1222">
      <w:pPr>
        <w:pStyle w:val="1"/>
        <w:ind w:left="1320" w:firstLineChars="0" w:firstLine="0"/>
        <w:jc w:val="left"/>
        <w:rPr>
          <w:rFonts w:ascii="黑体" w:eastAsia="黑体" w:hAnsi="黑体"/>
          <w:sz w:val="32"/>
          <w:szCs w:val="32"/>
        </w:rPr>
      </w:pPr>
    </w:p>
    <w:p w:rsidR="00DC1222" w:rsidRDefault="00DC1222">
      <w:pPr>
        <w:jc w:val="left"/>
        <w:rPr>
          <w:rFonts w:ascii="黑体" w:eastAsia="黑体" w:hAnsi="黑体"/>
          <w:sz w:val="32"/>
          <w:szCs w:val="32"/>
        </w:rPr>
      </w:pPr>
    </w:p>
    <w:p w:rsidR="00DC1222" w:rsidRDefault="00DC1222">
      <w:pPr>
        <w:jc w:val="left"/>
        <w:rPr>
          <w:rFonts w:ascii="黑体" w:eastAsia="黑体" w:hAnsi="黑体"/>
          <w:sz w:val="32"/>
          <w:szCs w:val="32"/>
        </w:rPr>
      </w:pPr>
    </w:p>
    <w:p w:rsidR="00DC1222" w:rsidRDefault="00DC1222">
      <w:pPr>
        <w:jc w:val="left"/>
        <w:rPr>
          <w:rFonts w:ascii="黑体" w:eastAsia="黑体" w:hAnsi="黑体"/>
          <w:sz w:val="32"/>
          <w:szCs w:val="32"/>
        </w:rPr>
      </w:pPr>
    </w:p>
    <w:p w:rsidR="00DC1222" w:rsidRDefault="00DC1222">
      <w:pPr>
        <w:jc w:val="left"/>
        <w:rPr>
          <w:rFonts w:ascii="黑体" w:eastAsia="黑体" w:hAnsi="黑体"/>
          <w:sz w:val="32"/>
          <w:szCs w:val="32"/>
        </w:rPr>
      </w:pPr>
    </w:p>
    <w:p w:rsidR="00DC1222" w:rsidRDefault="00DC1222">
      <w:pPr>
        <w:jc w:val="left"/>
        <w:rPr>
          <w:rFonts w:ascii="黑体" w:eastAsia="黑体" w:hAnsi="黑体"/>
          <w:sz w:val="32"/>
          <w:szCs w:val="32"/>
        </w:rPr>
      </w:pPr>
    </w:p>
    <w:p w:rsidR="00DC1222" w:rsidRDefault="00DC1222">
      <w:pPr>
        <w:jc w:val="left"/>
        <w:rPr>
          <w:rFonts w:ascii="黑体" w:eastAsia="黑体" w:hAnsi="黑体"/>
          <w:sz w:val="32"/>
          <w:szCs w:val="32"/>
        </w:rPr>
      </w:pPr>
    </w:p>
    <w:p w:rsidR="00DC1222" w:rsidRDefault="005F2EE4">
      <w:pPr>
        <w:jc w:val="center"/>
        <w:rPr>
          <w:rFonts w:ascii="黑体" w:eastAsia="黑体" w:hAnsi="黑体"/>
          <w:b/>
          <w:sz w:val="32"/>
          <w:szCs w:val="32"/>
        </w:rPr>
      </w:pPr>
      <w:r>
        <w:rPr>
          <w:rFonts w:ascii="黑体" w:eastAsia="黑体" w:hAnsi="黑体" w:hint="eastAsia"/>
          <w:b/>
          <w:sz w:val="32"/>
          <w:szCs w:val="32"/>
        </w:rPr>
        <w:t xml:space="preserve">  第一部分   海南省博物馆单位概况</w:t>
      </w:r>
    </w:p>
    <w:p w:rsidR="00DC1222" w:rsidRDefault="00DC1222">
      <w:pPr>
        <w:pStyle w:val="1"/>
        <w:ind w:firstLineChars="0" w:firstLine="0"/>
        <w:jc w:val="left"/>
        <w:rPr>
          <w:rFonts w:ascii="黑体" w:eastAsia="黑体" w:hAnsi="黑体" w:cs="仿宋_GB2312"/>
          <w:sz w:val="32"/>
          <w:szCs w:val="32"/>
        </w:rPr>
      </w:pP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一、贯彻执行党和国家关于旅游和文化广电体育教育工作的方针政策、法律法规，以及中国（海南）自由贸易实验区和中国特色自由贸易港政策措施，落实省委、省政府有关决策部署。</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二、负责收集、保藏、整理、展览文物标本和自然标本，开展相关研究，船舶社会历史、科学文化知识。</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三、承担文物调查、考古发掘和文物保护工作。</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四、承办上级主管部门交办的其他工作。</w:t>
      </w:r>
    </w:p>
    <w:p w:rsidR="00DC1222" w:rsidRDefault="00DC1222">
      <w:pPr>
        <w:ind w:firstLineChars="200" w:firstLine="640"/>
        <w:jc w:val="left"/>
        <w:rPr>
          <w:rFonts w:ascii="仿宋_GB2312" w:eastAsia="仿宋_GB2312" w:hAnsi="黑体"/>
          <w:sz w:val="32"/>
          <w:szCs w:val="32"/>
        </w:rPr>
      </w:pPr>
    </w:p>
    <w:p w:rsidR="00DC1222" w:rsidRDefault="005F2EE4">
      <w:pPr>
        <w:spacing w:line="590" w:lineRule="exact"/>
        <w:ind w:rightChars="50" w:right="105"/>
        <w:rPr>
          <w:rFonts w:ascii="仿宋" w:eastAsia="仿宋" w:hAnsi="仿宋"/>
          <w:kern w:val="0"/>
          <w:sz w:val="28"/>
          <w:szCs w:val="28"/>
        </w:rPr>
      </w:pPr>
      <w:r>
        <w:rPr>
          <w:rFonts w:ascii="仿宋" w:eastAsia="仿宋" w:hAnsi="仿宋" w:hint="eastAsia"/>
          <w:kern w:val="0"/>
          <w:sz w:val="28"/>
          <w:szCs w:val="28"/>
        </w:rPr>
        <w:t xml:space="preserve"> </w:t>
      </w:r>
    </w:p>
    <w:p w:rsidR="00DC1222" w:rsidRDefault="005F2EE4">
      <w:pPr>
        <w:jc w:val="center"/>
        <w:rPr>
          <w:rFonts w:ascii="黑体" w:eastAsia="黑体" w:hAnsi="黑体"/>
          <w:b/>
          <w:sz w:val="32"/>
          <w:szCs w:val="32"/>
        </w:rPr>
      </w:pPr>
      <w:r>
        <w:rPr>
          <w:rFonts w:ascii="黑体" w:eastAsia="黑体" w:hAnsi="黑体" w:hint="eastAsia"/>
          <w:b/>
          <w:sz w:val="32"/>
          <w:szCs w:val="32"/>
        </w:rPr>
        <w:t>第二部分 海南省博物馆2021年单位预算表</w:t>
      </w:r>
    </w:p>
    <w:p w:rsidR="00DC1222" w:rsidRDefault="00DC1222">
      <w:pPr>
        <w:ind w:left="800"/>
        <w:jc w:val="left"/>
        <w:rPr>
          <w:rFonts w:ascii="黑体" w:eastAsia="黑体" w:hAnsi="黑体"/>
          <w:sz w:val="32"/>
          <w:szCs w:val="32"/>
        </w:rPr>
      </w:pPr>
    </w:p>
    <w:p w:rsidR="00DC1222" w:rsidRDefault="005F2EE4">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（此部分内容即为单位预算公开表，</w:t>
      </w:r>
      <w:r>
        <w:rPr>
          <w:rFonts w:ascii="仿宋_GB2312" w:eastAsia="仿宋_GB2312" w:hAnsi="黑体" w:hint="eastAsia"/>
          <w:b/>
          <w:bCs/>
          <w:sz w:val="32"/>
          <w:szCs w:val="32"/>
        </w:rPr>
        <w:t>详见附件“20</w:t>
      </w:r>
      <w:r>
        <w:rPr>
          <w:rFonts w:ascii="仿宋_GB2312" w:eastAsia="仿宋_GB2312" w:hAnsi="黑体"/>
          <w:b/>
          <w:bCs/>
          <w:sz w:val="32"/>
          <w:szCs w:val="32"/>
        </w:rPr>
        <w:t>21</w:t>
      </w:r>
      <w:r>
        <w:rPr>
          <w:rFonts w:ascii="仿宋_GB2312" w:eastAsia="仿宋_GB2312" w:hAnsi="黑体" w:hint="eastAsia"/>
          <w:b/>
          <w:bCs/>
          <w:sz w:val="32"/>
          <w:szCs w:val="32"/>
        </w:rPr>
        <w:t>年海南省博物馆预算公开表”</w:t>
      </w:r>
      <w:r>
        <w:rPr>
          <w:rFonts w:ascii="仿宋_GB2312" w:eastAsia="仿宋_GB2312" w:hAnsi="黑体" w:hint="eastAsia"/>
          <w:b/>
          <w:sz w:val="32"/>
          <w:szCs w:val="32"/>
        </w:rPr>
        <w:t>）</w:t>
      </w:r>
    </w:p>
    <w:p w:rsidR="00DC1222" w:rsidRDefault="00DC1222">
      <w:pPr>
        <w:rPr>
          <w:rFonts w:ascii="黑体" w:eastAsia="黑体" w:hAnsi="黑体"/>
          <w:sz w:val="32"/>
          <w:szCs w:val="32"/>
        </w:rPr>
      </w:pPr>
    </w:p>
    <w:p w:rsidR="00DC1222" w:rsidRDefault="005F2EE4">
      <w:pPr>
        <w:jc w:val="center"/>
        <w:rPr>
          <w:rFonts w:ascii="黑体" w:eastAsia="黑体" w:hAnsi="黑体"/>
          <w:b/>
          <w:sz w:val="32"/>
          <w:szCs w:val="32"/>
        </w:rPr>
      </w:pPr>
      <w:r>
        <w:rPr>
          <w:rFonts w:ascii="黑体" w:eastAsia="黑体" w:hAnsi="黑体" w:hint="eastAsia"/>
          <w:b/>
          <w:sz w:val="32"/>
          <w:szCs w:val="32"/>
        </w:rPr>
        <w:t>第三部分   海南省博物馆2021年单位预算情况说明</w:t>
      </w:r>
    </w:p>
    <w:p w:rsidR="00DC1222" w:rsidRDefault="00DC1222">
      <w:pPr>
        <w:jc w:val="center"/>
        <w:rPr>
          <w:rFonts w:ascii="黑体" w:eastAsia="黑体" w:hAnsi="黑体"/>
          <w:sz w:val="32"/>
          <w:szCs w:val="32"/>
        </w:rPr>
      </w:pPr>
    </w:p>
    <w:p w:rsidR="00DC1222" w:rsidRDefault="005F2EE4">
      <w:pPr>
        <w:ind w:firstLineChars="200" w:firstLine="640"/>
        <w:jc w:val="left"/>
        <w:rPr>
          <w:rFonts w:ascii="黑体" w:eastAsia="黑体" w:hAnsi="黑体"/>
          <w:sz w:val="32"/>
          <w:szCs w:val="32"/>
        </w:rPr>
      </w:pPr>
      <w:r>
        <w:rPr>
          <w:rFonts w:ascii="黑体" w:eastAsia="黑体" w:hAnsi="黑体" w:hint="eastAsia"/>
          <w:sz w:val="32"/>
          <w:szCs w:val="32"/>
        </w:rPr>
        <w:t>一、关于海南省博物馆</w:t>
      </w:r>
      <w:r>
        <w:rPr>
          <w:rFonts w:ascii="仿宋_GB2312" w:eastAsia="仿宋_GB2312" w:hAnsi="黑体" w:cs="仿宋_GB2312" w:hint="eastAsia"/>
          <w:sz w:val="32"/>
          <w:szCs w:val="32"/>
        </w:rPr>
        <w:t>2</w:t>
      </w:r>
      <w:r>
        <w:rPr>
          <w:rFonts w:ascii="仿宋_GB2312" w:eastAsia="仿宋_GB2312" w:hAnsi="黑体" w:cs="仿宋_GB2312"/>
          <w:sz w:val="32"/>
          <w:szCs w:val="32"/>
        </w:rPr>
        <w:t>021</w:t>
      </w:r>
      <w:r>
        <w:rPr>
          <w:rFonts w:ascii="黑体" w:eastAsia="黑体" w:hAnsi="黑体" w:hint="eastAsia"/>
          <w:sz w:val="32"/>
          <w:szCs w:val="32"/>
        </w:rPr>
        <w:t>年财政拨款收支预算情况</w:t>
      </w:r>
      <w:r>
        <w:rPr>
          <w:rFonts w:ascii="黑体" w:eastAsia="黑体" w:hAnsi="黑体" w:hint="eastAsia"/>
          <w:sz w:val="32"/>
          <w:szCs w:val="32"/>
        </w:rPr>
        <w:lastRenderedPageBreak/>
        <w:t>的总体说明</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海南省博物馆2021年财政拨款收支总预算4,900.95万元。其中，收入总计4,900.95万元，包括一般公共预算本年收入3,306.69万元、上年结转1,594.26万元，政府性基金预算本年收入0万元、上年结转0万元；支出总计4,900.95万元，包括文化旅游体育与传媒支出4,605.67万元、社会保障和就业支出127.13万元、卫生健康支出67.54万元、住房保障支出100.62万元。</w:t>
      </w:r>
    </w:p>
    <w:p w:rsidR="00DC1222" w:rsidRDefault="005F2EE4">
      <w:pPr>
        <w:ind w:firstLine="640"/>
        <w:jc w:val="left"/>
        <w:rPr>
          <w:rFonts w:ascii="黑体" w:eastAsia="黑体" w:hAnsi="黑体"/>
          <w:sz w:val="32"/>
          <w:szCs w:val="32"/>
        </w:rPr>
      </w:pPr>
      <w:r>
        <w:rPr>
          <w:rFonts w:ascii="黑体" w:eastAsia="黑体" w:hAnsi="黑体" w:hint="eastAsia"/>
          <w:sz w:val="32"/>
          <w:szCs w:val="32"/>
        </w:rPr>
        <w:t>二、关于海南省博物馆</w:t>
      </w:r>
      <w:r>
        <w:rPr>
          <w:rFonts w:ascii="仿宋_GB2312" w:eastAsia="仿宋_GB2312" w:hAnsi="黑体" w:cs="仿宋_GB2312" w:hint="eastAsia"/>
          <w:sz w:val="32"/>
          <w:szCs w:val="32"/>
        </w:rPr>
        <w:t>2</w:t>
      </w:r>
      <w:r>
        <w:rPr>
          <w:rFonts w:ascii="仿宋_GB2312" w:eastAsia="仿宋_GB2312" w:hAnsi="黑体" w:cs="仿宋_GB2312"/>
          <w:sz w:val="32"/>
          <w:szCs w:val="32"/>
        </w:rPr>
        <w:t>021</w:t>
      </w:r>
      <w:r>
        <w:rPr>
          <w:rFonts w:ascii="黑体" w:eastAsia="黑体" w:hAnsi="黑体" w:hint="eastAsia"/>
          <w:sz w:val="32"/>
          <w:szCs w:val="32"/>
        </w:rPr>
        <w:t>年一般公共预算当年拨款情况说明</w:t>
      </w:r>
    </w:p>
    <w:p w:rsidR="00DC1222" w:rsidRDefault="005F2EE4">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海南省博物馆2021年一般公共预算当年拨款4,900.95万元，比上年预算数增加664.08万元，主要是2021年项目预算增加。</w:t>
      </w:r>
    </w:p>
    <w:p w:rsidR="00DC1222" w:rsidRDefault="005F2EE4">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文化旅游体育与传媒（类）支出4,605.67万元，占93.98%；社会保障和就业（类）支出127.13万元，占2.59%；卫生健康（类）支出67.54万元，占1.38%；住房保障支出（类）支出100.62万元，占2.05%.</w:t>
      </w:r>
    </w:p>
    <w:p w:rsidR="00DC1222" w:rsidRDefault="005F2EE4">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1. 文化旅游体育与传媒（类）文物（款）文物保护（项）2021年预算数为1,585.00万元，比上年预算数增加</w:t>
      </w:r>
      <w:r>
        <w:rPr>
          <w:rFonts w:ascii="仿宋_GB2312" w:eastAsia="仿宋_GB2312" w:hAnsi="黑体" w:hint="eastAsia"/>
          <w:sz w:val="32"/>
          <w:szCs w:val="32"/>
        </w:rPr>
        <w:lastRenderedPageBreak/>
        <w:t>1,585.00万元，主要是项目预算增加。</w:t>
      </w:r>
    </w:p>
    <w:p w:rsidR="00DC1222" w:rsidRDefault="005F2EE4">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Pr>
          <w:rFonts w:ascii="仿宋_GB2312" w:eastAsia="仿宋_GB2312" w:hAnsi="黑体" w:hint="eastAsia"/>
          <w:sz w:val="32"/>
          <w:szCs w:val="32"/>
        </w:rPr>
        <w:t>文化旅游体育与传媒（类）文物（款）博物馆（项）2021年预算数为3,020.67万元，比上年预算数减少863.08万元，主要是项目预算减少。</w:t>
      </w:r>
    </w:p>
    <w:p w:rsidR="00DC1222" w:rsidRDefault="005F2EE4">
      <w:pPr>
        <w:ind w:firstLineChars="200" w:firstLine="640"/>
        <w:rPr>
          <w:rFonts w:ascii="仿宋" w:eastAsia="仿宋" w:hAnsi="仿宋"/>
          <w:color w:val="333333"/>
          <w:sz w:val="32"/>
          <w:szCs w:val="32"/>
          <w:shd w:val="clear" w:color="auto" w:fill="FFFFFF"/>
        </w:rPr>
      </w:pPr>
      <w:r>
        <w:rPr>
          <w:rFonts w:ascii="仿宋_GB2312" w:eastAsia="仿宋_GB2312" w:hAnsi="黑体" w:cs="仿宋_GB2312"/>
          <w:sz w:val="32"/>
          <w:szCs w:val="32"/>
        </w:rPr>
        <w:t>3.</w:t>
      </w:r>
      <w:r>
        <w:rPr>
          <w:rFonts w:ascii="仿宋" w:eastAsia="仿宋" w:hAnsi="仿宋" w:hint="eastAsia"/>
          <w:color w:val="333333"/>
          <w:sz w:val="32"/>
          <w:szCs w:val="32"/>
          <w:shd w:val="clear" w:color="auto" w:fill="FFFFFF"/>
        </w:rPr>
        <w:t xml:space="preserve"> </w:t>
      </w:r>
      <w:r>
        <w:rPr>
          <w:rFonts w:ascii="仿宋_GB2312" w:eastAsia="仿宋_GB2312" w:hAnsi="黑体" w:hint="eastAsia"/>
          <w:sz w:val="32"/>
          <w:szCs w:val="32"/>
        </w:rPr>
        <w:t>社会保障和就业（类）行政事业单位养老支出（款）机关事业单位基本养老保险缴费支出（项）2021年预算数为127.13万元，比上年预算数</w:t>
      </w:r>
      <w:r w:rsidR="0045787B">
        <w:rPr>
          <w:rFonts w:ascii="仿宋_GB2312" w:eastAsia="仿宋_GB2312" w:hAnsi="黑体" w:hint="eastAsia"/>
          <w:sz w:val="32"/>
          <w:szCs w:val="32"/>
        </w:rPr>
        <w:t>增加</w:t>
      </w:r>
      <w:r>
        <w:rPr>
          <w:rFonts w:ascii="仿宋_GB2312" w:eastAsia="仿宋_GB2312" w:hAnsi="黑体" w:hint="eastAsia"/>
          <w:sz w:val="32"/>
          <w:szCs w:val="32"/>
        </w:rPr>
        <w:t>10.86万元，主要是2021年机关事业单位基本养老保险缴费基数</w:t>
      </w:r>
      <w:r w:rsidR="0045787B">
        <w:rPr>
          <w:rFonts w:ascii="仿宋_GB2312" w:eastAsia="仿宋_GB2312" w:hAnsi="黑体" w:hint="eastAsia"/>
          <w:sz w:val="32"/>
          <w:szCs w:val="32"/>
        </w:rPr>
        <w:t>增加</w:t>
      </w:r>
      <w:r>
        <w:rPr>
          <w:rFonts w:ascii="仿宋_GB2312" w:eastAsia="仿宋_GB2312" w:hAnsi="黑体" w:hint="eastAsia"/>
          <w:sz w:val="32"/>
          <w:szCs w:val="32"/>
        </w:rPr>
        <w:t>。</w:t>
      </w:r>
    </w:p>
    <w:p w:rsidR="00DC1222" w:rsidRDefault="005F2EE4">
      <w:pPr>
        <w:ind w:firstLineChars="200" w:firstLine="640"/>
        <w:rPr>
          <w:rFonts w:ascii="仿宋_GB2312" w:eastAsia="仿宋_GB2312" w:hAnsi="黑体"/>
          <w:sz w:val="32"/>
          <w:szCs w:val="32"/>
        </w:rPr>
      </w:pPr>
      <w:r>
        <w:rPr>
          <w:rFonts w:ascii="仿宋_GB2312" w:eastAsia="仿宋_GB2312" w:hAnsi="黑体" w:cs="仿宋_GB2312"/>
          <w:sz w:val="32"/>
          <w:szCs w:val="32"/>
        </w:rPr>
        <w:t>4.</w:t>
      </w:r>
      <w:r>
        <w:rPr>
          <w:rFonts w:ascii="仿宋" w:eastAsia="仿宋" w:hAnsi="仿宋" w:hint="eastAsia"/>
          <w:color w:val="333333"/>
          <w:sz w:val="32"/>
          <w:szCs w:val="32"/>
          <w:shd w:val="clear" w:color="auto" w:fill="FFFFFF"/>
        </w:rPr>
        <w:t xml:space="preserve"> </w:t>
      </w:r>
      <w:r>
        <w:rPr>
          <w:rFonts w:ascii="仿宋_GB2312" w:eastAsia="仿宋_GB2312" w:hAnsi="黑体" w:hint="eastAsia"/>
          <w:sz w:val="32"/>
          <w:szCs w:val="32"/>
        </w:rPr>
        <w:t>卫生健康支出（类）行政事业单位医疗（款）事业单位医疗（项）2021年预算数为67.54万元，比上年预算数</w:t>
      </w:r>
      <w:r w:rsidR="0045787B">
        <w:rPr>
          <w:rFonts w:ascii="仿宋_GB2312" w:eastAsia="仿宋_GB2312" w:hAnsi="黑体" w:hint="eastAsia"/>
          <w:sz w:val="32"/>
          <w:szCs w:val="32"/>
        </w:rPr>
        <w:t>增加</w:t>
      </w:r>
      <w:r>
        <w:rPr>
          <w:rFonts w:ascii="仿宋_GB2312" w:eastAsia="仿宋_GB2312" w:hAnsi="黑体" w:hint="eastAsia"/>
          <w:sz w:val="32"/>
          <w:szCs w:val="32"/>
        </w:rPr>
        <w:t>5.77万元，主要是2021年行政事业单位医疗缴费基数</w:t>
      </w:r>
      <w:r w:rsidR="0045787B">
        <w:rPr>
          <w:rFonts w:ascii="仿宋_GB2312" w:eastAsia="仿宋_GB2312" w:hAnsi="黑体" w:hint="eastAsia"/>
          <w:sz w:val="32"/>
          <w:szCs w:val="32"/>
        </w:rPr>
        <w:t>增加</w:t>
      </w:r>
      <w:r>
        <w:rPr>
          <w:rFonts w:ascii="仿宋_GB2312" w:eastAsia="仿宋_GB2312" w:hAnsi="黑体" w:hint="eastAsia"/>
          <w:sz w:val="32"/>
          <w:szCs w:val="32"/>
        </w:rPr>
        <w:t>。</w:t>
      </w:r>
    </w:p>
    <w:p w:rsidR="00DC1222" w:rsidRDefault="005F2EE4">
      <w:pPr>
        <w:ind w:firstLineChars="200" w:firstLine="640"/>
        <w:rPr>
          <w:rFonts w:ascii="仿宋" w:eastAsia="仿宋" w:hAnsi="仿宋"/>
          <w:color w:val="333333"/>
          <w:sz w:val="32"/>
          <w:szCs w:val="32"/>
          <w:shd w:val="clear" w:color="auto" w:fill="FFFFFF"/>
        </w:rPr>
      </w:pPr>
      <w:r>
        <w:rPr>
          <w:rFonts w:ascii="仿宋_GB2312" w:eastAsia="仿宋_GB2312" w:hAnsi="黑体" w:cs="仿宋_GB2312"/>
          <w:sz w:val="32"/>
          <w:szCs w:val="32"/>
        </w:rPr>
        <w:t>5.</w:t>
      </w:r>
      <w:r>
        <w:rPr>
          <w:rFonts w:ascii="仿宋" w:eastAsia="仿宋" w:hAnsi="仿宋" w:hint="eastAsia"/>
          <w:color w:val="333333"/>
          <w:sz w:val="32"/>
          <w:szCs w:val="32"/>
          <w:shd w:val="clear" w:color="auto" w:fill="FFFFFF"/>
        </w:rPr>
        <w:t xml:space="preserve"> </w:t>
      </w:r>
      <w:r>
        <w:rPr>
          <w:rFonts w:ascii="仿宋_GB2312" w:eastAsia="仿宋_GB2312" w:hAnsi="黑体" w:hint="eastAsia"/>
          <w:sz w:val="32"/>
          <w:szCs w:val="32"/>
        </w:rPr>
        <w:t>住房保障支出（类）住房改革支出（款）住房公积金（项）2021年预算数为100.62万元，比上年预算数</w:t>
      </w:r>
      <w:r w:rsidR="0045787B">
        <w:rPr>
          <w:rFonts w:ascii="仿宋_GB2312" w:eastAsia="仿宋_GB2312" w:hAnsi="黑体" w:hint="eastAsia"/>
          <w:sz w:val="32"/>
          <w:szCs w:val="32"/>
        </w:rPr>
        <w:t>增加</w:t>
      </w:r>
      <w:r>
        <w:rPr>
          <w:rFonts w:ascii="仿宋_GB2312" w:eastAsia="仿宋_GB2312" w:hAnsi="黑体" w:hint="eastAsia"/>
          <w:sz w:val="32"/>
          <w:szCs w:val="32"/>
        </w:rPr>
        <w:t>9.32万元，主要是2021年住房公积金缴费基数</w:t>
      </w:r>
      <w:r w:rsidR="0045787B">
        <w:rPr>
          <w:rFonts w:ascii="仿宋_GB2312" w:eastAsia="仿宋_GB2312" w:hAnsi="黑体" w:hint="eastAsia"/>
          <w:sz w:val="32"/>
          <w:szCs w:val="32"/>
        </w:rPr>
        <w:t>增加</w:t>
      </w:r>
      <w:r>
        <w:rPr>
          <w:rFonts w:ascii="仿宋_GB2312" w:eastAsia="仿宋_GB2312" w:hAnsi="黑体" w:hint="eastAsia"/>
          <w:sz w:val="32"/>
          <w:szCs w:val="32"/>
        </w:rPr>
        <w:t>。</w:t>
      </w:r>
    </w:p>
    <w:p w:rsidR="00DC1222" w:rsidRDefault="005F2EE4">
      <w:pPr>
        <w:ind w:firstLine="640"/>
        <w:rPr>
          <w:rFonts w:ascii="黑体" w:eastAsia="黑体" w:hAnsi="黑体"/>
          <w:sz w:val="32"/>
          <w:szCs w:val="32"/>
        </w:rPr>
      </w:pPr>
      <w:r>
        <w:rPr>
          <w:rFonts w:ascii="黑体" w:eastAsia="黑体" w:hAnsi="黑体" w:hint="eastAsia"/>
          <w:sz w:val="32"/>
          <w:szCs w:val="32"/>
        </w:rPr>
        <w:t>三、关于海南省博物馆</w:t>
      </w:r>
      <w:r>
        <w:rPr>
          <w:rFonts w:ascii="仿宋_GB2312" w:eastAsia="仿宋_GB2312" w:hAnsi="黑体" w:cs="仿宋_GB2312" w:hint="eastAsia"/>
          <w:sz w:val="32"/>
          <w:szCs w:val="32"/>
        </w:rPr>
        <w:t>2</w:t>
      </w:r>
      <w:r>
        <w:rPr>
          <w:rFonts w:ascii="仿宋_GB2312" w:eastAsia="仿宋_GB2312" w:hAnsi="黑体" w:cs="仿宋_GB2312"/>
          <w:sz w:val="32"/>
          <w:szCs w:val="32"/>
        </w:rPr>
        <w:t>021</w:t>
      </w:r>
      <w:r>
        <w:rPr>
          <w:rFonts w:ascii="黑体" w:eastAsia="黑体" w:hAnsi="黑体" w:hint="eastAsia"/>
          <w:sz w:val="32"/>
          <w:szCs w:val="32"/>
        </w:rPr>
        <w:t>年一般公共预算基本支出情况说明</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海南省博物馆2021</w:t>
      </w:r>
      <w:r w:rsidR="00290464">
        <w:rPr>
          <w:rFonts w:ascii="仿宋_GB2312" w:eastAsia="仿宋_GB2312" w:hAnsi="黑体" w:hint="eastAsia"/>
          <w:sz w:val="32"/>
          <w:szCs w:val="32"/>
        </w:rPr>
        <w:t>年一般公共预算基本支出</w:t>
      </w:r>
      <w:r>
        <w:rPr>
          <w:rFonts w:ascii="仿宋_GB2312" w:eastAsia="仿宋_GB2312" w:hAnsi="黑体" w:hint="eastAsia"/>
          <w:sz w:val="32"/>
          <w:szCs w:val="32"/>
        </w:rPr>
        <w:t>1,637.49万元，其中：</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人员经费1,321.12万元，主要包括：基本工资、津贴补贴、绩效工资、机关事业单位基本养老保险缴费、城镇职工基本医疗保险缴费、其他社会保障缴费、住房公积金、医</w:t>
      </w:r>
      <w:r>
        <w:rPr>
          <w:rFonts w:ascii="仿宋_GB2312" w:eastAsia="仿宋_GB2312" w:hAnsi="黑体" w:hint="eastAsia"/>
          <w:sz w:val="32"/>
          <w:szCs w:val="32"/>
        </w:rPr>
        <w:lastRenderedPageBreak/>
        <w:t>疗费、其他工资福利支出费、邮电费、奖励金；</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公用经费316.37万元，主要包括：办公费、印刷费、咨询费、手续费、水费、电费、邮电费、物业管理费、差旅费、因公出国（境）费用、维修（护）费、租赁费、会议费、培训费、公务接待费、工会经费、福利费、公务用车运行维护费、其他商品和服务支出、生活补助、救济费、</w:t>
      </w:r>
      <w:r w:rsidR="008D57F1">
        <w:rPr>
          <w:rFonts w:ascii="仿宋_GB2312" w:eastAsia="仿宋_GB2312" w:hAnsi="黑体" w:hint="eastAsia"/>
          <w:sz w:val="32"/>
          <w:szCs w:val="32"/>
        </w:rPr>
        <w:t>其他</w:t>
      </w:r>
      <w:r w:rsidR="00290464">
        <w:rPr>
          <w:rFonts w:ascii="仿宋_GB2312" w:eastAsia="仿宋_GB2312" w:hAnsi="黑体" w:hint="eastAsia"/>
          <w:sz w:val="32"/>
          <w:szCs w:val="32"/>
        </w:rPr>
        <w:t>对个人和家庭的补助、</w:t>
      </w:r>
      <w:r>
        <w:rPr>
          <w:rFonts w:ascii="仿宋_GB2312" w:eastAsia="仿宋_GB2312" w:hAnsi="黑体" w:hint="eastAsia"/>
          <w:sz w:val="32"/>
          <w:szCs w:val="32"/>
        </w:rPr>
        <w:t>办公设备购置。</w:t>
      </w:r>
    </w:p>
    <w:p w:rsidR="00DC1222" w:rsidRDefault="005F2EE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海南省博物馆</w:t>
      </w:r>
      <w:r>
        <w:rPr>
          <w:rFonts w:ascii="仿宋_GB2312" w:eastAsia="仿宋_GB2312" w:hAnsi="黑体" w:cs="仿宋_GB2312" w:hint="eastAsia"/>
          <w:sz w:val="32"/>
          <w:szCs w:val="32"/>
        </w:rPr>
        <w:t>2</w:t>
      </w:r>
      <w:r>
        <w:rPr>
          <w:rFonts w:ascii="仿宋_GB2312" w:eastAsia="仿宋_GB2312" w:hAnsi="黑体" w:cs="仿宋_GB2312"/>
          <w:sz w:val="32"/>
          <w:szCs w:val="32"/>
        </w:rPr>
        <w:t>021</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（一）海南省博物馆2021年一般公共预算“三公”经费预算数为34.03万元，其中：</w:t>
      </w:r>
    </w:p>
    <w:p w:rsidR="00DC1222" w:rsidRDefault="005F2EE4" w:rsidP="008877D2">
      <w:pPr>
        <w:ind w:firstLineChars="200" w:firstLine="640"/>
        <w:jc w:val="left"/>
        <w:rPr>
          <w:rFonts w:ascii="仿宋_GB2312" w:eastAsia="仿宋_GB2312" w:hAnsi="黑体"/>
          <w:sz w:val="32"/>
          <w:szCs w:val="32"/>
        </w:rPr>
      </w:pPr>
      <w:r>
        <w:rPr>
          <w:rFonts w:ascii="仿宋_GB2312" w:eastAsia="仿宋_GB2312" w:hAnsi="黑体" w:hint="eastAsia"/>
          <w:sz w:val="32"/>
          <w:szCs w:val="32"/>
        </w:rPr>
        <w:t>因公出国（境）经费20.60万元，与上年预算持平；公务用车购置及运行费10.20万元（其中，公务用车购置费0万元，公务用车运行费10.20万元），较上年预算增长17.65%。增长的主要原因：</w:t>
      </w:r>
      <w:r w:rsidR="008D5551">
        <w:rPr>
          <w:rFonts w:ascii="仿宋_GB2312" w:eastAsia="仿宋_GB2312" w:hAnsi="黑体" w:hint="eastAsia"/>
          <w:sz w:val="32"/>
          <w:szCs w:val="32"/>
        </w:rPr>
        <w:t>省</w:t>
      </w:r>
      <w:r>
        <w:rPr>
          <w:rFonts w:ascii="仿宋_GB2312" w:eastAsia="仿宋_GB2312" w:hAnsi="黑体" w:hint="eastAsia"/>
          <w:sz w:val="32"/>
          <w:szCs w:val="32"/>
        </w:rPr>
        <w:t>财政厅根据2021年部门预算公务车运行维护费定额标准自动生成并批复下达；公务接待费3.23万元，与上年预算持平。</w:t>
      </w:r>
    </w:p>
    <w:p w:rsidR="00DC1222" w:rsidRDefault="005F2EE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海南省博物馆</w:t>
      </w:r>
      <w:r>
        <w:rPr>
          <w:rFonts w:ascii="仿宋_GB2312" w:eastAsia="仿宋_GB2312" w:hAnsi="黑体" w:cs="仿宋_GB2312" w:hint="eastAsia"/>
          <w:sz w:val="32"/>
          <w:szCs w:val="32"/>
        </w:rPr>
        <w:t>2</w:t>
      </w:r>
      <w:r>
        <w:rPr>
          <w:rFonts w:ascii="仿宋_GB2312" w:eastAsia="仿宋_GB2312" w:hAnsi="黑体" w:cs="仿宋_GB2312"/>
          <w:sz w:val="32"/>
          <w:szCs w:val="32"/>
        </w:rPr>
        <w:t>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按照综合预算原则，海南省博物馆所有收入和支出均纳入部门预算管理。收入包括：一般公共预算收入、事业单位经营收入、上年结转；支出包括：文化体育与传媒支出、社会保障和就业支出、卫生健康支出、住房保障支出。海南省</w:t>
      </w:r>
      <w:r>
        <w:rPr>
          <w:rFonts w:ascii="仿宋_GB2312" w:eastAsia="仿宋_GB2312" w:hAnsi="黑体" w:hint="eastAsia"/>
          <w:sz w:val="32"/>
          <w:szCs w:val="32"/>
        </w:rPr>
        <w:lastRenderedPageBreak/>
        <w:t>博物馆2021年收支总预算5,150.94万元。</w:t>
      </w:r>
    </w:p>
    <w:p w:rsidR="00DC1222" w:rsidRDefault="005F2EE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海南省博物馆</w:t>
      </w:r>
      <w:r>
        <w:rPr>
          <w:rFonts w:ascii="仿宋_GB2312" w:eastAsia="仿宋_GB2312" w:hAnsi="黑体" w:cs="仿宋_GB2312" w:hint="eastAsia"/>
          <w:sz w:val="32"/>
          <w:szCs w:val="32"/>
        </w:rPr>
        <w:t>2</w:t>
      </w:r>
      <w:r>
        <w:rPr>
          <w:rFonts w:ascii="仿宋_GB2312" w:eastAsia="仿宋_GB2312" w:hAnsi="黑体" w:cs="仿宋_GB2312"/>
          <w:sz w:val="32"/>
          <w:szCs w:val="32"/>
        </w:rPr>
        <w:t>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DC1222" w:rsidRDefault="005F2EE4">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海南省博物馆2021年收入预算5,150.94万元，其中：一般公共预算收入3,306.69万元，占64.2%；经营收入150.00万元，占2.91%；上年结转结余1,694.26万元，占32.89%；比上年预算数增加616.57万元，主要是经营收入、2020年结余资金增加。</w:t>
      </w:r>
    </w:p>
    <w:p w:rsidR="00DC1222" w:rsidRDefault="005F2EE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海南省博物馆</w:t>
      </w:r>
      <w:r>
        <w:rPr>
          <w:rFonts w:ascii="仿宋_GB2312" w:eastAsia="仿宋_GB2312" w:hAnsi="黑体" w:cs="仿宋_GB2312" w:hint="eastAsia"/>
          <w:sz w:val="32"/>
          <w:szCs w:val="32"/>
        </w:rPr>
        <w:t>2</w:t>
      </w:r>
      <w:r>
        <w:rPr>
          <w:rFonts w:ascii="仿宋_GB2312" w:eastAsia="仿宋_GB2312" w:hAnsi="黑体" w:cs="仿宋_GB2312"/>
          <w:sz w:val="32"/>
          <w:szCs w:val="32"/>
        </w:rPr>
        <w:t>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海南省博物馆2021年支出预算5,150.94万元，其中：基本支出1,637.49万元，占31.79%；项目支出3,513.45万元，占68.21%。比上年预算数增加616.57万元，主要是</w:t>
      </w:r>
      <w:r w:rsidR="008877D2">
        <w:rPr>
          <w:rFonts w:ascii="仿宋_GB2312" w:eastAsia="仿宋_GB2312" w:hAnsi="黑体" w:hint="eastAsia"/>
          <w:sz w:val="32"/>
          <w:szCs w:val="32"/>
        </w:rPr>
        <w:t>基本支出</w:t>
      </w:r>
      <w:r>
        <w:rPr>
          <w:rFonts w:ascii="仿宋_GB2312" w:eastAsia="仿宋_GB2312" w:hAnsi="黑体"/>
          <w:sz w:val="32"/>
          <w:szCs w:val="32"/>
        </w:rPr>
        <w:t>和项目支出预算增加</w:t>
      </w:r>
      <w:r>
        <w:rPr>
          <w:rFonts w:ascii="仿宋_GB2312" w:eastAsia="仿宋_GB2312" w:hAnsi="黑体" w:hint="eastAsia"/>
          <w:sz w:val="32"/>
          <w:szCs w:val="32"/>
        </w:rPr>
        <w:t>。</w:t>
      </w:r>
    </w:p>
    <w:p w:rsidR="00DC1222" w:rsidRDefault="005F2EE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八、其他重要事项的情况说明</w:t>
      </w:r>
    </w:p>
    <w:p w:rsidR="00DC1222" w:rsidRDefault="005F2EE4">
      <w:pPr>
        <w:ind w:firstLineChars="200" w:firstLine="640"/>
        <w:rPr>
          <w:rFonts w:ascii="楷体" w:eastAsia="楷体" w:hAnsi="楷体"/>
          <w:sz w:val="32"/>
          <w:szCs w:val="32"/>
        </w:rPr>
      </w:pPr>
      <w:r>
        <w:rPr>
          <w:rFonts w:ascii="楷体" w:eastAsia="楷体" w:hAnsi="楷体" w:hint="eastAsia"/>
          <w:sz w:val="32"/>
          <w:szCs w:val="32"/>
        </w:rPr>
        <w:t>（一）政府采购情况</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2021年海南省博物馆政府采购预算总额783.73万元，其中：政府采购货物预算300.33万元，政府采购工程预算0万元，政府采购服务预算483.40万元。</w:t>
      </w:r>
    </w:p>
    <w:p w:rsidR="00DC1222" w:rsidRDefault="005F2EE4">
      <w:pPr>
        <w:ind w:firstLineChars="200" w:firstLine="640"/>
        <w:rPr>
          <w:rFonts w:ascii="楷体" w:eastAsia="楷体" w:hAnsi="楷体"/>
          <w:sz w:val="32"/>
          <w:szCs w:val="32"/>
        </w:rPr>
      </w:pPr>
      <w:r>
        <w:rPr>
          <w:rFonts w:ascii="楷体" w:eastAsia="楷体" w:hAnsi="楷体" w:hint="eastAsia"/>
          <w:sz w:val="32"/>
          <w:szCs w:val="32"/>
        </w:rPr>
        <w:t>（二）国有资产占有使用情况</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截至2020年12月31日，海南省博物馆共有车辆4辆，其中，领导干部用车0辆，机要通信应急用车0辆、一般执法执勤用车0辆、特种专业技术用车0辆、其他用车4辆。单位价值100万元以上设备0台（套）。</w:t>
      </w:r>
    </w:p>
    <w:p w:rsidR="00DC1222" w:rsidRDefault="005F2EE4">
      <w:pPr>
        <w:ind w:firstLineChars="200" w:firstLine="640"/>
        <w:rPr>
          <w:rFonts w:ascii="楷体" w:eastAsia="楷体" w:hAnsi="楷体"/>
          <w:sz w:val="32"/>
          <w:szCs w:val="32"/>
        </w:rPr>
      </w:pPr>
      <w:r>
        <w:rPr>
          <w:rFonts w:ascii="楷体" w:eastAsia="楷体" w:hAnsi="楷体" w:hint="eastAsia"/>
          <w:sz w:val="32"/>
          <w:szCs w:val="32"/>
        </w:rPr>
        <w:lastRenderedPageBreak/>
        <w:t>（三）绩效目标设置情况</w:t>
      </w:r>
    </w:p>
    <w:p w:rsidR="00DC1222" w:rsidRDefault="005F2EE4">
      <w:pPr>
        <w:ind w:firstLineChars="200" w:firstLine="640"/>
        <w:jc w:val="left"/>
        <w:rPr>
          <w:rFonts w:ascii="仿宋_GB2312" w:eastAsia="仿宋_GB2312" w:hAnsi="黑体"/>
          <w:sz w:val="32"/>
          <w:szCs w:val="32"/>
        </w:rPr>
      </w:pPr>
      <w:r>
        <w:rPr>
          <w:rFonts w:ascii="仿宋_GB2312" w:eastAsia="仿宋_GB2312" w:hAnsi="黑体" w:hint="eastAsia"/>
          <w:sz w:val="32"/>
          <w:szCs w:val="32"/>
        </w:rPr>
        <w:t>2021年海南省博物馆15个项目实行绩效目标管理，涉及一般公共预算3,</w:t>
      </w:r>
      <w:r>
        <w:rPr>
          <w:rFonts w:ascii="仿宋_GB2312" w:eastAsia="仿宋_GB2312" w:hAnsi="黑体"/>
          <w:sz w:val="32"/>
          <w:szCs w:val="32"/>
        </w:rPr>
        <w:t>3</w:t>
      </w:r>
      <w:r>
        <w:rPr>
          <w:rFonts w:ascii="仿宋_GB2312" w:eastAsia="仿宋_GB2312" w:hAnsi="黑体" w:hint="eastAsia"/>
          <w:sz w:val="32"/>
          <w:szCs w:val="32"/>
        </w:rPr>
        <w:t>06.71万元、单位其他自有资金250万元。</w:t>
      </w:r>
    </w:p>
    <w:p w:rsidR="00DC1222" w:rsidRDefault="00DC1222">
      <w:pPr>
        <w:jc w:val="left"/>
        <w:rPr>
          <w:rFonts w:ascii="仿宋_GB2312" w:eastAsia="仿宋_GB2312" w:hAnsi="宋体" w:cs="宋体"/>
          <w:color w:val="000000"/>
          <w:kern w:val="0"/>
          <w:sz w:val="32"/>
          <w:szCs w:val="30"/>
        </w:rPr>
      </w:pPr>
    </w:p>
    <w:p w:rsidR="00C234E3" w:rsidRPr="0053156D" w:rsidRDefault="00C234E3">
      <w:pPr>
        <w:jc w:val="left"/>
        <w:rPr>
          <w:rFonts w:ascii="仿宋_GB2312" w:eastAsia="仿宋_GB2312" w:hAnsi="宋体" w:cs="宋体" w:hint="eastAsia"/>
          <w:color w:val="000000"/>
          <w:kern w:val="0"/>
          <w:sz w:val="32"/>
          <w:szCs w:val="30"/>
        </w:rPr>
      </w:pPr>
      <w:bookmarkStart w:id="0" w:name="_GoBack"/>
      <w:bookmarkEnd w:id="0"/>
    </w:p>
    <w:p w:rsidR="00DC1222" w:rsidRDefault="005F2EE4">
      <w:pPr>
        <w:jc w:val="center"/>
        <w:rPr>
          <w:rFonts w:ascii="黑体" w:eastAsia="黑体" w:hAnsi="黑体"/>
          <w:b/>
          <w:sz w:val="32"/>
          <w:szCs w:val="32"/>
        </w:rPr>
      </w:pPr>
      <w:r>
        <w:rPr>
          <w:rFonts w:ascii="黑体" w:eastAsia="黑体" w:hAnsi="黑体" w:hint="eastAsia"/>
          <w:b/>
          <w:sz w:val="32"/>
          <w:szCs w:val="32"/>
        </w:rPr>
        <w:t>第四部分  名词解释</w:t>
      </w:r>
    </w:p>
    <w:p w:rsidR="00DC1222" w:rsidRDefault="00DC1222">
      <w:pPr>
        <w:ind w:firstLineChars="200" w:firstLine="640"/>
        <w:jc w:val="left"/>
        <w:rPr>
          <w:rFonts w:ascii="仿宋_GB2312" w:eastAsia="仿宋_GB2312" w:cs="宋体"/>
          <w:bCs/>
          <w:color w:val="000000"/>
          <w:kern w:val="0"/>
          <w:sz w:val="32"/>
          <w:szCs w:val="32"/>
          <w:lang w:val="zh-CN"/>
        </w:rPr>
      </w:pP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w:t>
      </w:r>
      <w:proofErr w:type="gramStart"/>
      <w:r>
        <w:rPr>
          <w:rFonts w:ascii="仿宋_GB2312" w:eastAsia="仿宋_GB2312" w:hAnsi="宋体" w:cs="宋体" w:hint="eastAsia"/>
          <w:color w:val="000000"/>
          <w:kern w:val="0"/>
          <w:sz w:val="32"/>
          <w:szCs w:val="30"/>
        </w:rPr>
        <w:t>外长期</w:t>
      </w:r>
      <w:proofErr w:type="gramEnd"/>
      <w:r>
        <w:rPr>
          <w:rFonts w:ascii="仿宋_GB2312" w:eastAsia="仿宋_GB2312" w:hAnsi="宋体" w:cs="宋体" w:hint="eastAsia"/>
          <w:color w:val="000000"/>
          <w:kern w:val="0"/>
          <w:sz w:val="32"/>
          <w:szCs w:val="30"/>
        </w:rPr>
        <w:t>聘用人员的各类劳动报酬，以及为上述人员缴纳的各项社会保险费等。</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八、对个人和家庭的补助支出：反映政府用于对个人和家庭的补助支出，包括离休费、退休费、退职（役）费、抚恤金、生活补助、救济费、医疗费补助、助学金、独生子女奖励金、其他等。</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DC1222" w:rsidRDefault="005F2EE4">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w:t>
      </w:r>
    </w:p>
    <w:p w:rsidR="00DC1222" w:rsidRPr="0053156D" w:rsidRDefault="005F2EE4" w:rsidP="0053156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w:t>
      </w:r>
      <w:r>
        <w:rPr>
          <w:rFonts w:ascii="仿宋_GB2312" w:eastAsia="仿宋_GB2312" w:hAnsi="宋体" w:cs="宋体" w:hint="eastAsia"/>
          <w:color w:val="000000"/>
          <w:kern w:val="0"/>
          <w:sz w:val="32"/>
          <w:szCs w:val="30"/>
        </w:rPr>
        <w:lastRenderedPageBreak/>
        <w:t>专用材料及一般设备购置费、办公用房水电费、办公用房取暖费、办公用房物业管理费、公务用车运行维护费以及其他费用。</w:t>
      </w:r>
    </w:p>
    <w:sectPr w:rsidR="00DC1222" w:rsidRPr="0053156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37" w:rsidRDefault="00F70E37" w:rsidP="00C234E3">
      <w:r>
        <w:separator/>
      </w:r>
    </w:p>
  </w:endnote>
  <w:endnote w:type="continuationSeparator" w:id="0">
    <w:p w:rsidR="00F70E37" w:rsidRDefault="00F70E37" w:rsidP="00C2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37" w:rsidRDefault="00F70E37" w:rsidP="00C234E3">
      <w:r>
        <w:separator/>
      </w:r>
    </w:p>
  </w:footnote>
  <w:footnote w:type="continuationSeparator" w:id="0">
    <w:p w:rsidR="00F70E37" w:rsidRDefault="00F70E37" w:rsidP="00C23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222"/>
    <w:rsid w:val="00290464"/>
    <w:rsid w:val="0045787B"/>
    <w:rsid w:val="0053156D"/>
    <w:rsid w:val="005F2EE4"/>
    <w:rsid w:val="00637282"/>
    <w:rsid w:val="008877D2"/>
    <w:rsid w:val="008D5551"/>
    <w:rsid w:val="008D57F1"/>
    <w:rsid w:val="00C234E3"/>
    <w:rsid w:val="00DC1222"/>
    <w:rsid w:val="00F7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25F06AE-73ED-4467-8378-565D5712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527</Words>
  <Characters>3010</Characters>
  <Application>Microsoft Office Word</Application>
  <DocSecurity>0</DocSecurity>
  <Lines>25</Lines>
  <Paragraphs>7</Paragraphs>
  <ScaleCrop>false</ScaleCrop>
  <Company>Microsoft</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2021年海南省博物馆单位预算</dc:title>
  <dc:creator>bgs-wxn</dc:creator>
  <cp:lastModifiedBy>LENOVO</cp:lastModifiedBy>
  <cp:revision>9</cp:revision>
  <cp:lastPrinted>2021-02-08T08:44:00Z</cp:lastPrinted>
  <dcterms:created xsi:type="dcterms:W3CDTF">2021-02-09T02:00:00Z</dcterms:created>
  <dcterms:modified xsi:type="dcterms:W3CDTF">2021-02-20T02:46:00Z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