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89E2">
      <w:pPr>
        <w:spacing w:line="360" w:lineRule="auto"/>
        <w:ind w:left="630" w:leftChars="300"/>
        <w:jc w:val="left"/>
        <w:rPr>
          <w:rFonts w:ascii="宋体" w:hAnsi="宋体" w:eastAsia="宋体" w:cs="Times New Roman"/>
          <w:szCs w:val="21"/>
        </w:rPr>
      </w:pPr>
      <w:bookmarkStart w:id="13" w:name="_GoBack"/>
      <w:bookmarkEnd w:id="13"/>
    </w:p>
    <w:p w14:paraId="162D3DC9">
      <w:pPr>
        <w:spacing w:line="560" w:lineRule="exact"/>
        <w:jc w:val="center"/>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台风“摩羯”受损</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标识牌</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项目</w:t>
      </w:r>
    </w:p>
    <w:p w14:paraId="14B381D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比选</w:t>
      </w:r>
      <w:r>
        <w:rPr>
          <w:rFonts w:hint="eastAsia" w:ascii="方正小标宋简体" w:hAnsi="方正小标宋简体" w:eastAsia="方正小标宋简体" w:cs="方正小标宋简体"/>
          <w:b w:val="0"/>
          <w:bCs/>
          <w:i w:val="0"/>
          <w:iCs w:val="0"/>
          <w:caps w:val="0"/>
          <w:color w:val="000000"/>
          <w:spacing w:val="0"/>
          <w:kern w:val="0"/>
          <w:sz w:val="44"/>
          <w:szCs w:val="44"/>
          <w:lang w:val="en-US" w:eastAsia="zh-CN" w:bidi="ar"/>
        </w:rPr>
        <w:t>文件</w:t>
      </w:r>
    </w:p>
    <w:p w14:paraId="4AD402F8">
      <w:pPr>
        <w:keepNext/>
        <w:keepLines/>
        <w:spacing w:before="340" w:after="330" w:line="560" w:lineRule="exact"/>
        <w:jc w:val="center"/>
        <w:outlineLvl w:val="0"/>
        <w:rPr>
          <w:rFonts w:hint="eastAsia" w:ascii="黑体" w:hAnsi="宋体" w:eastAsia="宋体" w:cs="Times New Roman"/>
          <w:b/>
          <w:bCs/>
          <w:kern w:val="44"/>
          <w:sz w:val="30"/>
          <w:szCs w:val="30"/>
          <w:lang w:eastAsia="zh-CN"/>
        </w:rPr>
      </w:pPr>
      <w:bookmarkStart w:id="0" w:name="_Toc1150"/>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一</w:t>
      </w:r>
      <w:r>
        <w:rPr>
          <w:rFonts w:hint="eastAsia" w:ascii="Times New Roman" w:hAnsi="Times New Roman" w:eastAsia="宋体" w:cs="Times New Roman"/>
          <w:b/>
          <w:bCs/>
          <w:kern w:val="44"/>
          <w:sz w:val="28"/>
          <w:szCs w:val="28"/>
        </w:rPr>
        <w:t xml:space="preserve">章 </w:t>
      </w:r>
      <w:r>
        <w:rPr>
          <w:rFonts w:hint="eastAsia" w:ascii="Times New Roman" w:hAnsi="Times New Roman" w:eastAsia="宋体" w:cs="Times New Roman"/>
          <w:b/>
          <w:bCs/>
          <w:kern w:val="44"/>
          <w:sz w:val="28"/>
          <w:szCs w:val="28"/>
          <w:lang w:eastAsia="zh-CN"/>
        </w:rPr>
        <w:t>项目需求</w:t>
      </w:r>
      <w:bookmarkEnd w:id="0"/>
    </w:p>
    <w:p w14:paraId="3BB2ECFF">
      <w:pPr>
        <w:spacing w:line="360" w:lineRule="auto"/>
        <w:rPr>
          <w:rFonts w:hint="eastAsia" w:ascii="Times New Roman" w:hAnsi="Times New Roman" w:eastAsia="宋体" w:cs="Times New Roman"/>
          <w:szCs w:val="21"/>
        </w:rPr>
      </w:pPr>
      <w:r>
        <w:rPr>
          <w:rFonts w:ascii="Times New Roman" w:hAnsi="Times New Roman" w:eastAsia="宋体" w:cs="Times New Roman"/>
          <w:szCs w:val="24"/>
        </w:rPr>
        <w:t>一、</w:t>
      </w:r>
      <w:r>
        <w:rPr>
          <w:rFonts w:hint="eastAsia" w:ascii="Times New Roman" w:hAnsi="Times New Roman" w:eastAsia="宋体" w:cs="Times New Roman"/>
          <w:szCs w:val="21"/>
        </w:rPr>
        <w:t>项目要求</w:t>
      </w:r>
    </w:p>
    <w:p w14:paraId="3C2EA9A1">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1、项目内容：台风“摩羯”受损</w:t>
      </w:r>
      <w:r>
        <w:rPr>
          <w:rFonts w:hint="eastAsia" w:ascii="Times New Roman" w:hAnsi="Times New Roman" w:cs="Times New Roman"/>
          <w:szCs w:val="21"/>
          <w:lang w:val="en-US" w:eastAsia="zh-CN"/>
        </w:rPr>
        <w:t>标识牌</w:t>
      </w:r>
      <w:r>
        <w:rPr>
          <w:rFonts w:hint="eastAsia" w:ascii="Times New Roman" w:hAnsi="Times New Roman" w:eastAsia="宋体" w:cs="Times New Roman"/>
          <w:szCs w:val="21"/>
          <w:lang w:val="en-US" w:eastAsia="zh-CN"/>
        </w:rPr>
        <w:t>项目</w:t>
      </w:r>
    </w:p>
    <w:p w14:paraId="3D3FFAAC">
      <w:pPr>
        <w:spacing w:line="360" w:lineRule="auto"/>
      </w:pPr>
      <w:r>
        <w:rPr>
          <w:rFonts w:hint="eastAsia" w:ascii="Times New Roman" w:hAnsi="Times New Roman" w:eastAsia="宋体" w:cs="Times New Roman"/>
          <w:szCs w:val="21"/>
          <w:lang w:val="en-US" w:eastAsia="zh-CN"/>
        </w:rPr>
        <w:t>2、工程量清单：</w:t>
      </w:r>
    </w:p>
    <w:tbl>
      <w:tblPr>
        <w:tblStyle w:val="10"/>
        <w:tblW w:w="944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6"/>
        <w:gridCol w:w="926"/>
        <w:gridCol w:w="718"/>
        <w:gridCol w:w="1810"/>
        <w:gridCol w:w="790"/>
        <w:gridCol w:w="2912"/>
        <w:gridCol w:w="530"/>
        <w:gridCol w:w="519"/>
        <w:gridCol w:w="1"/>
        <w:gridCol w:w="744"/>
        <w:gridCol w:w="6"/>
      </w:tblGrid>
      <w:tr w14:paraId="6E3D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304" w:hRule="atLeast"/>
        </w:trPr>
        <w:tc>
          <w:tcPr>
            <w:tcW w:w="9436" w:type="dxa"/>
            <w:gridSpan w:val="10"/>
            <w:noWrap w:val="0"/>
            <w:vAlign w:val="top"/>
          </w:tcPr>
          <w:p w14:paraId="08375D84">
            <w:pPr>
              <w:spacing w:before="116" w:line="225" w:lineRule="auto"/>
              <w:jc w:val="center"/>
              <w:rPr>
                <w:rFonts w:ascii="宋体" w:hAnsi="宋体" w:eastAsia="宋体" w:cs="宋体"/>
                <w:sz w:val="35"/>
                <w:szCs w:val="35"/>
              </w:rPr>
            </w:pPr>
            <w:r>
              <w:rPr>
                <w:rFonts w:ascii="宋体" w:hAnsi="宋体" w:eastAsia="宋体" w:cs="宋体"/>
                <w:b/>
                <w:bCs/>
                <w:sz w:val="35"/>
                <w:szCs w:val="35"/>
              </w:rPr>
              <w:t>清单</w:t>
            </w:r>
          </w:p>
        </w:tc>
      </w:tr>
      <w:tr w14:paraId="0602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noWrap w:val="0"/>
            <w:vAlign w:val="top"/>
          </w:tcPr>
          <w:p w14:paraId="0E46D714">
            <w:pPr>
              <w:spacing w:before="37" w:line="202" w:lineRule="auto"/>
              <w:ind w:left="42"/>
              <w:rPr>
                <w:rFonts w:ascii="宋体" w:hAnsi="宋体" w:eastAsia="宋体" w:cs="宋体"/>
                <w:sz w:val="19"/>
                <w:szCs w:val="19"/>
              </w:rPr>
            </w:pPr>
            <w:r>
              <w:rPr>
                <w:rFonts w:ascii="宋体" w:hAnsi="宋体" w:eastAsia="宋体" w:cs="宋体"/>
                <w:spacing w:val="5"/>
                <w:sz w:val="19"/>
                <w:szCs w:val="19"/>
              </w:rPr>
              <w:t>序号</w:t>
            </w:r>
          </w:p>
        </w:tc>
        <w:tc>
          <w:tcPr>
            <w:tcW w:w="926" w:type="dxa"/>
            <w:noWrap w:val="0"/>
            <w:vAlign w:val="top"/>
          </w:tcPr>
          <w:p w14:paraId="776966FD">
            <w:pPr>
              <w:spacing w:before="37" w:line="202" w:lineRule="auto"/>
              <w:ind w:left="34"/>
              <w:rPr>
                <w:rFonts w:ascii="宋体" w:hAnsi="宋体" w:eastAsia="宋体" w:cs="宋体"/>
                <w:sz w:val="19"/>
                <w:szCs w:val="19"/>
              </w:rPr>
            </w:pPr>
            <w:r>
              <w:rPr>
                <w:rFonts w:ascii="宋体" w:hAnsi="宋体" w:eastAsia="宋体" w:cs="宋体"/>
                <w:spacing w:val="3"/>
                <w:sz w:val="19"/>
                <w:szCs w:val="19"/>
              </w:rPr>
              <w:t>名称</w:t>
            </w:r>
          </w:p>
        </w:tc>
        <w:tc>
          <w:tcPr>
            <w:tcW w:w="718" w:type="dxa"/>
            <w:noWrap w:val="0"/>
            <w:vAlign w:val="top"/>
          </w:tcPr>
          <w:p w14:paraId="19F88BB3">
            <w:pPr>
              <w:spacing w:before="37" w:line="202" w:lineRule="auto"/>
              <w:ind w:left="35"/>
              <w:rPr>
                <w:rFonts w:ascii="宋体" w:hAnsi="宋体" w:eastAsia="宋体" w:cs="宋体"/>
                <w:sz w:val="19"/>
                <w:szCs w:val="19"/>
              </w:rPr>
            </w:pPr>
            <w:r>
              <w:rPr>
                <w:rFonts w:ascii="宋体" w:hAnsi="宋体" w:eastAsia="宋体" w:cs="宋体"/>
                <w:spacing w:val="6"/>
                <w:sz w:val="19"/>
                <w:szCs w:val="19"/>
              </w:rPr>
              <w:t>建设方式</w:t>
            </w:r>
          </w:p>
        </w:tc>
        <w:tc>
          <w:tcPr>
            <w:tcW w:w="1810" w:type="dxa"/>
            <w:noWrap w:val="0"/>
            <w:vAlign w:val="top"/>
          </w:tcPr>
          <w:p w14:paraId="7D375E70">
            <w:pPr>
              <w:spacing w:before="37" w:line="202" w:lineRule="auto"/>
              <w:jc w:val="center"/>
              <w:rPr>
                <w:rFonts w:ascii="宋体" w:hAnsi="宋体" w:eastAsia="宋体" w:cs="宋体"/>
                <w:sz w:val="19"/>
                <w:szCs w:val="19"/>
              </w:rPr>
            </w:pPr>
            <w:r>
              <w:rPr>
                <w:rFonts w:ascii="宋体" w:hAnsi="宋体" w:eastAsia="宋体" w:cs="宋体"/>
                <w:spacing w:val="5"/>
                <w:sz w:val="19"/>
                <w:szCs w:val="19"/>
              </w:rPr>
              <w:t>样式</w:t>
            </w:r>
          </w:p>
        </w:tc>
        <w:tc>
          <w:tcPr>
            <w:tcW w:w="3702" w:type="dxa"/>
            <w:gridSpan w:val="2"/>
            <w:noWrap w:val="0"/>
            <w:vAlign w:val="top"/>
          </w:tcPr>
          <w:p w14:paraId="7AF1EA3E">
            <w:pPr>
              <w:spacing w:before="25" w:line="184" w:lineRule="auto"/>
              <w:jc w:val="center"/>
              <w:rPr>
                <w:rFonts w:ascii="宋体" w:hAnsi="宋体" w:eastAsia="宋体" w:cs="宋体"/>
                <w:sz w:val="22"/>
                <w:szCs w:val="22"/>
              </w:rPr>
            </w:pPr>
            <w:r>
              <w:rPr>
                <w:rFonts w:ascii="宋体" w:hAnsi="宋体" w:eastAsia="宋体" w:cs="宋体"/>
                <w:spacing w:val="-2"/>
                <w:sz w:val="22"/>
                <w:szCs w:val="22"/>
              </w:rPr>
              <w:t>工艺及说明</w:t>
            </w:r>
          </w:p>
        </w:tc>
        <w:tc>
          <w:tcPr>
            <w:tcW w:w="530" w:type="dxa"/>
            <w:noWrap w:val="0"/>
            <w:vAlign w:val="top"/>
          </w:tcPr>
          <w:p w14:paraId="1013006C">
            <w:pPr>
              <w:spacing w:before="25" w:line="184" w:lineRule="auto"/>
              <w:ind w:left="141"/>
              <w:rPr>
                <w:rFonts w:ascii="宋体" w:hAnsi="宋体" w:eastAsia="宋体" w:cs="宋体"/>
                <w:sz w:val="22"/>
                <w:szCs w:val="22"/>
              </w:rPr>
            </w:pPr>
            <w:r>
              <w:rPr>
                <w:rFonts w:ascii="宋体" w:hAnsi="宋体" w:eastAsia="宋体" w:cs="宋体"/>
                <w:spacing w:val="-5"/>
                <w:sz w:val="22"/>
                <w:szCs w:val="22"/>
              </w:rPr>
              <w:t>单位</w:t>
            </w:r>
          </w:p>
        </w:tc>
        <w:tc>
          <w:tcPr>
            <w:tcW w:w="519" w:type="dxa"/>
            <w:noWrap w:val="0"/>
            <w:vAlign w:val="top"/>
          </w:tcPr>
          <w:p w14:paraId="7B50BA86">
            <w:pPr>
              <w:spacing w:before="25" w:line="184" w:lineRule="auto"/>
              <w:ind w:left="147"/>
              <w:rPr>
                <w:rFonts w:ascii="宋体" w:hAnsi="宋体" w:eastAsia="宋体" w:cs="宋体"/>
                <w:sz w:val="22"/>
                <w:szCs w:val="22"/>
              </w:rPr>
            </w:pPr>
            <w:r>
              <w:rPr>
                <w:rFonts w:ascii="宋体" w:hAnsi="宋体" w:eastAsia="宋体" w:cs="宋体"/>
                <w:spacing w:val="-5"/>
                <w:sz w:val="22"/>
                <w:szCs w:val="22"/>
              </w:rPr>
              <w:t>数量</w:t>
            </w:r>
          </w:p>
        </w:tc>
        <w:tc>
          <w:tcPr>
            <w:tcW w:w="745" w:type="dxa"/>
            <w:gridSpan w:val="2"/>
            <w:noWrap w:val="0"/>
            <w:vAlign w:val="top"/>
          </w:tcPr>
          <w:p w14:paraId="36CB2870">
            <w:pPr>
              <w:spacing w:before="25" w:line="184" w:lineRule="auto"/>
              <w:ind w:left="289"/>
              <w:rPr>
                <w:rFonts w:ascii="宋体" w:hAnsi="宋体" w:eastAsia="宋体" w:cs="宋体"/>
                <w:sz w:val="22"/>
                <w:szCs w:val="22"/>
              </w:rPr>
            </w:pPr>
            <w:r>
              <w:rPr>
                <w:rFonts w:ascii="宋体" w:hAnsi="宋体" w:eastAsia="宋体" w:cs="宋体"/>
                <w:spacing w:val="-6"/>
                <w:sz w:val="22"/>
                <w:szCs w:val="22"/>
              </w:rPr>
              <w:t>说明</w:t>
            </w:r>
          </w:p>
        </w:tc>
      </w:tr>
      <w:tr w14:paraId="256C8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107234CC">
            <w:pPr>
              <w:pStyle w:val="11"/>
              <w:spacing w:line="309" w:lineRule="auto"/>
            </w:pPr>
          </w:p>
          <w:p w14:paraId="5371FB06">
            <w:pPr>
              <w:pStyle w:val="11"/>
              <w:spacing w:line="310" w:lineRule="auto"/>
            </w:pPr>
          </w:p>
          <w:p w14:paraId="3EC59EA8">
            <w:pPr>
              <w:spacing w:before="62" w:line="190" w:lineRule="auto"/>
              <w:ind w:left="288"/>
              <w:rPr>
                <w:rFonts w:ascii="宋体" w:hAnsi="宋体" w:eastAsia="宋体" w:cs="宋体"/>
                <w:sz w:val="19"/>
                <w:szCs w:val="19"/>
              </w:rPr>
            </w:pPr>
            <w:r>
              <w:rPr>
                <w:rFonts w:ascii="宋体" w:hAnsi="宋体" w:eastAsia="宋体" w:cs="宋体"/>
                <w:sz w:val="19"/>
                <w:szCs w:val="19"/>
              </w:rPr>
              <w:t>1</w:t>
            </w:r>
          </w:p>
        </w:tc>
        <w:tc>
          <w:tcPr>
            <w:tcW w:w="926" w:type="dxa"/>
            <w:vMerge w:val="restart"/>
            <w:tcBorders>
              <w:bottom w:val="nil"/>
            </w:tcBorders>
            <w:noWrap w:val="0"/>
            <w:vAlign w:val="top"/>
          </w:tcPr>
          <w:p w14:paraId="7FB0BA5F">
            <w:pPr>
              <w:pStyle w:val="11"/>
              <w:spacing w:line="294" w:lineRule="auto"/>
            </w:pPr>
          </w:p>
          <w:p w14:paraId="3435C2A9">
            <w:pPr>
              <w:pStyle w:val="11"/>
              <w:spacing w:line="295" w:lineRule="auto"/>
            </w:pPr>
          </w:p>
          <w:p w14:paraId="4DAC5F94">
            <w:pPr>
              <w:spacing w:before="62" w:line="228" w:lineRule="auto"/>
              <w:ind w:left="232"/>
              <w:rPr>
                <w:rFonts w:ascii="宋体" w:hAnsi="宋体" w:eastAsia="宋体" w:cs="宋体"/>
                <w:sz w:val="19"/>
                <w:szCs w:val="19"/>
              </w:rPr>
            </w:pPr>
            <w:r>
              <w:rPr>
                <w:rFonts w:ascii="宋体" w:hAnsi="宋体" w:eastAsia="宋体" w:cs="宋体"/>
                <w:spacing w:val="5"/>
                <w:sz w:val="19"/>
                <w:szCs w:val="19"/>
              </w:rPr>
              <w:t>吸烟区牌</w:t>
            </w:r>
          </w:p>
        </w:tc>
        <w:tc>
          <w:tcPr>
            <w:tcW w:w="718" w:type="dxa"/>
            <w:vMerge w:val="restart"/>
            <w:tcBorders>
              <w:bottom w:val="nil"/>
            </w:tcBorders>
            <w:noWrap w:val="0"/>
            <w:vAlign w:val="top"/>
          </w:tcPr>
          <w:p w14:paraId="447D8F28">
            <w:pPr>
              <w:pStyle w:val="11"/>
              <w:spacing w:line="294" w:lineRule="auto"/>
            </w:pPr>
          </w:p>
          <w:p w14:paraId="2C1D44A4">
            <w:pPr>
              <w:pStyle w:val="11"/>
              <w:spacing w:line="294" w:lineRule="auto"/>
            </w:pPr>
          </w:p>
          <w:p w14:paraId="3F73E082">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0930FFE4">
            <w:pPr>
              <w:spacing w:before="116" w:line="1356" w:lineRule="exact"/>
              <w:ind w:firstLine="530"/>
            </w:pPr>
            <w:r>
              <w:rPr>
                <w:position w:val="-27"/>
              </w:rPr>
              <w:drawing>
                <wp:inline distT="0" distB="0" distL="114300" distR="114300">
                  <wp:extent cx="766445" cy="860425"/>
                  <wp:effectExtent l="0" t="0" r="10795" b="825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a:off x="0" y="0"/>
                            <a:ext cx="766445" cy="860425"/>
                          </a:xfrm>
                          <a:prstGeom prst="rect">
                            <a:avLst/>
                          </a:prstGeom>
                          <a:noFill/>
                          <a:ln>
                            <a:noFill/>
                          </a:ln>
                        </pic:spPr>
                      </pic:pic>
                    </a:graphicData>
                  </a:graphic>
                </wp:inline>
              </w:drawing>
            </w:r>
          </w:p>
        </w:tc>
        <w:tc>
          <w:tcPr>
            <w:tcW w:w="3702" w:type="dxa"/>
            <w:gridSpan w:val="2"/>
            <w:noWrap w:val="0"/>
            <w:vAlign w:val="top"/>
          </w:tcPr>
          <w:p w14:paraId="1875BAD7">
            <w:pPr>
              <w:spacing w:before="38" w:line="201" w:lineRule="auto"/>
              <w:ind w:left="55"/>
              <w:rPr>
                <w:rFonts w:ascii="宋体" w:hAnsi="宋体" w:eastAsia="宋体" w:cs="宋体"/>
                <w:sz w:val="19"/>
                <w:szCs w:val="19"/>
              </w:rPr>
            </w:pPr>
            <w:r>
              <w:rPr>
                <w:rFonts w:ascii="宋体" w:hAnsi="宋体" w:eastAsia="宋体" w:cs="宋体"/>
                <w:spacing w:val="5"/>
                <w:sz w:val="19"/>
                <w:szCs w:val="19"/>
              </w:rPr>
              <w:t>1.户外位置标识</w:t>
            </w:r>
          </w:p>
        </w:tc>
        <w:tc>
          <w:tcPr>
            <w:tcW w:w="530" w:type="dxa"/>
            <w:vMerge w:val="restart"/>
            <w:tcBorders>
              <w:bottom w:val="nil"/>
            </w:tcBorders>
            <w:noWrap w:val="0"/>
            <w:vAlign w:val="top"/>
          </w:tcPr>
          <w:p w14:paraId="58396BA4">
            <w:pPr>
              <w:pStyle w:val="11"/>
              <w:spacing w:line="294" w:lineRule="auto"/>
            </w:pPr>
          </w:p>
          <w:p w14:paraId="1F95EFBA">
            <w:pPr>
              <w:pStyle w:val="11"/>
              <w:spacing w:line="295" w:lineRule="auto"/>
            </w:pPr>
          </w:p>
          <w:p w14:paraId="03337B36">
            <w:pPr>
              <w:spacing w:before="61"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6601C732">
            <w:pPr>
              <w:pStyle w:val="11"/>
              <w:spacing w:line="310" w:lineRule="auto"/>
            </w:pPr>
          </w:p>
          <w:p w14:paraId="2A25405C">
            <w:pPr>
              <w:pStyle w:val="11"/>
              <w:spacing w:line="310" w:lineRule="auto"/>
            </w:pPr>
          </w:p>
          <w:p w14:paraId="2C58693D">
            <w:pPr>
              <w:spacing w:before="62" w:line="189" w:lineRule="auto"/>
              <w:ind w:left="318"/>
              <w:rPr>
                <w:rFonts w:ascii="宋体" w:hAnsi="宋体" w:eastAsia="宋体" w:cs="宋体"/>
                <w:sz w:val="19"/>
                <w:szCs w:val="19"/>
              </w:rPr>
            </w:pPr>
            <w:r>
              <w:rPr>
                <w:rFonts w:ascii="宋体" w:hAnsi="宋体" w:eastAsia="宋体" w:cs="宋体"/>
                <w:sz w:val="19"/>
                <w:szCs w:val="19"/>
              </w:rPr>
              <w:t>2</w:t>
            </w:r>
          </w:p>
        </w:tc>
        <w:tc>
          <w:tcPr>
            <w:tcW w:w="745" w:type="dxa"/>
            <w:gridSpan w:val="2"/>
            <w:vMerge w:val="restart"/>
            <w:tcBorders>
              <w:bottom w:val="nil"/>
            </w:tcBorders>
            <w:noWrap w:val="0"/>
            <w:vAlign w:val="top"/>
          </w:tcPr>
          <w:p w14:paraId="27C1D006">
            <w:pPr>
              <w:pStyle w:val="11"/>
            </w:pPr>
          </w:p>
        </w:tc>
      </w:tr>
      <w:tr w14:paraId="0D1E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4B0A75EE">
            <w:pPr>
              <w:pStyle w:val="11"/>
            </w:pPr>
          </w:p>
        </w:tc>
        <w:tc>
          <w:tcPr>
            <w:tcW w:w="926" w:type="dxa"/>
            <w:vMerge w:val="continue"/>
            <w:tcBorders>
              <w:top w:val="nil"/>
              <w:bottom w:val="nil"/>
            </w:tcBorders>
            <w:noWrap w:val="0"/>
            <w:vAlign w:val="top"/>
          </w:tcPr>
          <w:p w14:paraId="4D129C57">
            <w:pPr>
              <w:pStyle w:val="11"/>
            </w:pPr>
          </w:p>
        </w:tc>
        <w:tc>
          <w:tcPr>
            <w:tcW w:w="718" w:type="dxa"/>
            <w:vMerge w:val="continue"/>
            <w:tcBorders>
              <w:top w:val="nil"/>
              <w:bottom w:val="nil"/>
            </w:tcBorders>
            <w:noWrap w:val="0"/>
            <w:vAlign w:val="top"/>
          </w:tcPr>
          <w:p w14:paraId="3FBD071E">
            <w:pPr>
              <w:pStyle w:val="11"/>
            </w:pPr>
          </w:p>
        </w:tc>
        <w:tc>
          <w:tcPr>
            <w:tcW w:w="1810" w:type="dxa"/>
            <w:vMerge w:val="continue"/>
            <w:tcBorders>
              <w:top w:val="nil"/>
              <w:bottom w:val="nil"/>
            </w:tcBorders>
            <w:noWrap w:val="0"/>
            <w:vAlign w:val="top"/>
          </w:tcPr>
          <w:p w14:paraId="69852663">
            <w:pPr>
              <w:pStyle w:val="11"/>
            </w:pPr>
          </w:p>
        </w:tc>
        <w:tc>
          <w:tcPr>
            <w:tcW w:w="3702" w:type="dxa"/>
            <w:gridSpan w:val="2"/>
            <w:noWrap w:val="0"/>
            <w:vAlign w:val="top"/>
          </w:tcPr>
          <w:p w14:paraId="1A0EB5BA">
            <w:pPr>
              <w:spacing w:before="39" w:line="201" w:lineRule="auto"/>
              <w:ind w:left="42"/>
              <w:rPr>
                <w:rFonts w:ascii="宋体" w:hAnsi="宋体" w:eastAsia="宋体" w:cs="宋体"/>
                <w:sz w:val="19"/>
                <w:szCs w:val="19"/>
              </w:rPr>
            </w:pPr>
            <w:r>
              <w:rPr>
                <w:rFonts w:ascii="宋体" w:hAnsi="宋体" w:eastAsia="宋体" w:cs="宋体"/>
                <w:spacing w:val="8"/>
                <w:sz w:val="19"/>
                <w:szCs w:val="19"/>
              </w:rPr>
              <w:t>2.宽400</w:t>
            </w:r>
            <w:r>
              <w:rPr>
                <w:rFonts w:ascii="宋体" w:hAnsi="宋体" w:eastAsia="宋体" w:cs="宋体"/>
                <w:sz w:val="19"/>
                <w:szCs w:val="19"/>
              </w:rPr>
              <w:t>cm</w:t>
            </w:r>
            <w:r>
              <w:rPr>
                <w:rFonts w:ascii="宋体" w:hAnsi="宋体" w:eastAsia="宋体" w:cs="宋体"/>
                <w:spacing w:val="8"/>
                <w:sz w:val="19"/>
                <w:szCs w:val="19"/>
              </w:rPr>
              <w:t>×高200</w:t>
            </w:r>
            <w:r>
              <w:rPr>
                <w:rFonts w:ascii="宋体" w:hAnsi="宋体" w:eastAsia="宋体" w:cs="宋体"/>
                <w:sz w:val="19"/>
                <w:szCs w:val="19"/>
              </w:rPr>
              <w:t>cm</w:t>
            </w:r>
            <w:r>
              <w:rPr>
                <w:rFonts w:ascii="宋体" w:hAnsi="宋体" w:eastAsia="宋体" w:cs="宋体"/>
                <w:spacing w:val="8"/>
                <w:sz w:val="19"/>
                <w:szCs w:val="19"/>
              </w:rPr>
              <w:t>×厚10</w:t>
            </w:r>
            <w:r>
              <w:rPr>
                <w:rFonts w:ascii="宋体" w:hAnsi="宋体" w:eastAsia="宋体" w:cs="宋体"/>
                <w:sz w:val="19"/>
                <w:szCs w:val="19"/>
              </w:rPr>
              <w:t>cm</w:t>
            </w:r>
          </w:p>
        </w:tc>
        <w:tc>
          <w:tcPr>
            <w:tcW w:w="530" w:type="dxa"/>
            <w:vMerge w:val="continue"/>
            <w:tcBorders>
              <w:top w:val="nil"/>
              <w:bottom w:val="nil"/>
            </w:tcBorders>
            <w:noWrap w:val="0"/>
            <w:vAlign w:val="top"/>
          </w:tcPr>
          <w:p w14:paraId="50352AA3">
            <w:pPr>
              <w:pStyle w:val="11"/>
            </w:pPr>
          </w:p>
        </w:tc>
        <w:tc>
          <w:tcPr>
            <w:tcW w:w="519" w:type="dxa"/>
            <w:vMerge w:val="continue"/>
            <w:tcBorders>
              <w:top w:val="nil"/>
              <w:bottom w:val="nil"/>
            </w:tcBorders>
            <w:noWrap w:val="0"/>
            <w:vAlign w:val="top"/>
          </w:tcPr>
          <w:p w14:paraId="34180994">
            <w:pPr>
              <w:pStyle w:val="11"/>
            </w:pPr>
          </w:p>
        </w:tc>
        <w:tc>
          <w:tcPr>
            <w:tcW w:w="745" w:type="dxa"/>
            <w:gridSpan w:val="2"/>
            <w:vMerge w:val="continue"/>
            <w:tcBorders>
              <w:top w:val="nil"/>
              <w:bottom w:val="nil"/>
            </w:tcBorders>
            <w:noWrap w:val="0"/>
            <w:vAlign w:val="top"/>
          </w:tcPr>
          <w:p w14:paraId="60C19226">
            <w:pPr>
              <w:pStyle w:val="11"/>
            </w:pPr>
          </w:p>
        </w:tc>
      </w:tr>
      <w:tr w14:paraId="5DD0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15" w:hRule="atLeast"/>
        </w:trPr>
        <w:tc>
          <w:tcPr>
            <w:tcW w:w="486" w:type="dxa"/>
            <w:vMerge w:val="continue"/>
            <w:tcBorders>
              <w:top w:val="nil"/>
            </w:tcBorders>
            <w:noWrap w:val="0"/>
            <w:vAlign w:val="top"/>
          </w:tcPr>
          <w:p w14:paraId="58D832EA">
            <w:pPr>
              <w:pStyle w:val="11"/>
            </w:pPr>
          </w:p>
        </w:tc>
        <w:tc>
          <w:tcPr>
            <w:tcW w:w="926" w:type="dxa"/>
            <w:vMerge w:val="continue"/>
            <w:tcBorders>
              <w:top w:val="nil"/>
            </w:tcBorders>
            <w:noWrap w:val="0"/>
            <w:vAlign w:val="top"/>
          </w:tcPr>
          <w:p w14:paraId="7113B979">
            <w:pPr>
              <w:pStyle w:val="11"/>
            </w:pPr>
          </w:p>
        </w:tc>
        <w:tc>
          <w:tcPr>
            <w:tcW w:w="718" w:type="dxa"/>
            <w:vMerge w:val="continue"/>
            <w:tcBorders>
              <w:top w:val="nil"/>
            </w:tcBorders>
            <w:noWrap w:val="0"/>
            <w:vAlign w:val="top"/>
          </w:tcPr>
          <w:p w14:paraId="464BDC5E">
            <w:pPr>
              <w:pStyle w:val="11"/>
            </w:pPr>
          </w:p>
        </w:tc>
        <w:tc>
          <w:tcPr>
            <w:tcW w:w="1810" w:type="dxa"/>
            <w:vMerge w:val="continue"/>
            <w:tcBorders>
              <w:top w:val="nil"/>
            </w:tcBorders>
            <w:noWrap w:val="0"/>
            <w:vAlign w:val="top"/>
          </w:tcPr>
          <w:p w14:paraId="3F2DC145">
            <w:pPr>
              <w:pStyle w:val="11"/>
            </w:pPr>
          </w:p>
        </w:tc>
        <w:tc>
          <w:tcPr>
            <w:tcW w:w="3702" w:type="dxa"/>
            <w:gridSpan w:val="2"/>
            <w:noWrap w:val="0"/>
            <w:vAlign w:val="top"/>
          </w:tcPr>
          <w:p w14:paraId="4A49D69C">
            <w:pPr>
              <w:spacing w:before="24" w:line="234" w:lineRule="auto"/>
              <w:ind w:left="41" w:right="69" w:firstLine="2"/>
              <w:rPr>
                <w:rFonts w:ascii="宋体" w:hAnsi="宋体" w:eastAsia="宋体" w:cs="宋体"/>
                <w:sz w:val="19"/>
                <w:szCs w:val="19"/>
              </w:rPr>
            </w:pPr>
            <w:r>
              <w:rPr>
                <w:rFonts w:ascii="宋体" w:hAnsi="宋体" w:eastAsia="宋体" w:cs="宋体"/>
                <w:spacing w:val="8"/>
                <w:sz w:val="19"/>
                <w:szCs w:val="19"/>
              </w:rPr>
              <w:t>3.（1）牌面主体：1.2</w:t>
            </w:r>
            <w:r>
              <w:rPr>
                <w:rFonts w:ascii="宋体" w:hAnsi="宋体" w:eastAsia="宋体" w:cs="宋体"/>
                <w:sz w:val="19"/>
                <w:szCs w:val="19"/>
              </w:rPr>
              <w:t>mm</w:t>
            </w:r>
            <w:r>
              <w:rPr>
                <w:rFonts w:ascii="宋体" w:hAnsi="宋体" w:eastAsia="宋体" w:cs="宋体"/>
                <w:spacing w:val="8"/>
                <w:sz w:val="19"/>
                <w:szCs w:val="19"/>
              </w:rPr>
              <w:t>不锈钢板折弯压模(凹边)、激</w:t>
            </w:r>
            <w:r>
              <w:rPr>
                <w:rFonts w:ascii="宋体" w:hAnsi="宋体" w:eastAsia="宋体" w:cs="宋体"/>
                <w:spacing w:val="1"/>
                <w:sz w:val="19"/>
                <w:szCs w:val="19"/>
              </w:rPr>
              <w:t xml:space="preserve"> </w:t>
            </w:r>
            <w:r>
              <w:rPr>
                <w:rFonts w:ascii="宋体" w:hAnsi="宋体" w:eastAsia="宋体" w:cs="宋体"/>
                <w:spacing w:val="7"/>
                <w:sz w:val="19"/>
                <w:szCs w:val="19"/>
              </w:rPr>
              <w:t>光焊接、两遍底漆两遍面漆烤漆；</w:t>
            </w:r>
          </w:p>
          <w:p w14:paraId="7A1B900C">
            <w:pPr>
              <w:spacing w:before="13" w:line="202" w:lineRule="auto"/>
              <w:ind w:left="55" w:right="178" w:hanging="5"/>
              <w:rPr>
                <w:rFonts w:ascii="宋体" w:hAnsi="宋体" w:eastAsia="宋体" w:cs="宋体"/>
                <w:sz w:val="19"/>
                <w:szCs w:val="19"/>
              </w:rPr>
            </w:pPr>
            <w:r>
              <w:rPr>
                <w:rFonts w:ascii="宋体" w:hAnsi="宋体" w:eastAsia="宋体" w:cs="宋体"/>
                <w:spacing w:val="8"/>
                <w:sz w:val="19"/>
                <w:szCs w:val="19"/>
              </w:rPr>
              <w:t>（2）牌面信息：</w:t>
            </w:r>
            <w:r>
              <w:rPr>
                <w:rFonts w:ascii="宋体" w:hAnsi="宋体" w:eastAsia="宋体" w:cs="宋体"/>
                <w:sz w:val="19"/>
                <w:szCs w:val="19"/>
              </w:rPr>
              <w:t>uv</w:t>
            </w:r>
            <w:r>
              <w:rPr>
                <w:rFonts w:ascii="宋体" w:hAnsi="宋体" w:eastAsia="宋体" w:cs="宋体"/>
                <w:spacing w:val="8"/>
                <w:sz w:val="19"/>
                <w:szCs w:val="19"/>
              </w:rPr>
              <w:t>、亚克力雕刻字；底部纹理线条丝</w:t>
            </w:r>
            <w:r>
              <w:rPr>
                <w:rFonts w:ascii="宋体" w:hAnsi="宋体" w:eastAsia="宋体" w:cs="宋体"/>
                <w:spacing w:val="13"/>
                <w:sz w:val="19"/>
                <w:szCs w:val="19"/>
              </w:rPr>
              <w:t xml:space="preserve"> </w:t>
            </w:r>
            <w:r>
              <w:rPr>
                <w:rFonts w:ascii="宋体" w:hAnsi="宋体" w:eastAsia="宋体" w:cs="宋体"/>
                <w:spacing w:val="1"/>
                <w:sz w:val="19"/>
                <w:szCs w:val="19"/>
              </w:rPr>
              <w:t>网印刷</w:t>
            </w:r>
          </w:p>
        </w:tc>
        <w:tc>
          <w:tcPr>
            <w:tcW w:w="530" w:type="dxa"/>
            <w:vMerge w:val="continue"/>
            <w:tcBorders>
              <w:top w:val="nil"/>
            </w:tcBorders>
            <w:noWrap w:val="0"/>
            <w:vAlign w:val="top"/>
          </w:tcPr>
          <w:p w14:paraId="3E791E0A">
            <w:pPr>
              <w:pStyle w:val="11"/>
            </w:pPr>
          </w:p>
        </w:tc>
        <w:tc>
          <w:tcPr>
            <w:tcW w:w="519" w:type="dxa"/>
            <w:vMerge w:val="continue"/>
            <w:tcBorders>
              <w:top w:val="nil"/>
            </w:tcBorders>
            <w:noWrap w:val="0"/>
            <w:vAlign w:val="top"/>
          </w:tcPr>
          <w:p w14:paraId="6AD46073">
            <w:pPr>
              <w:pStyle w:val="11"/>
            </w:pPr>
          </w:p>
        </w:tc>
        <w:tc>
          <w:tcPr>
            <w:tcW w:w="745" w:type="dxa"/>
            <w:gridSpan w:val="2"/>
            <w:vMerge w:val="continue"/>
            <w:tcBorders>
              <w:top w:val="nil"/>
            </w:tcBorders>
            <w:noWrap w:val="0"/>
            <w:vAlign w:val="top"/>
          </w:tcPr>
          <w:p w14:paraId="4B87BBA5">
            <w:pPr>
              <w:pStyle w:val="11"/>
            </w:pPr>
          </w:p>
        </w:tc>
      </w:tr>
      <w:tr w14:paraId="71A2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3EA65757">
            <w:pPr>
              <w:pStyle w:val="11"/>
              <w:spacing w:line="250" w:lineRule="auto"/>
            </w:pPr>
          </w:p>
          <w:p w14:paraId="3AE0342A">
            <w:pPr>
              <w:pStyle w:val="11"/>
              <w:spacing w:line="251" w:lineRule="auto"/>
            </w:pPr>
          </w:p>
          <w:p w14:paraId="7029054A">
            <w:pPr>
              <w:spacing w:before="62" w:line="189" w:lineRule="auto"/>
              <w:ind w:left="275"/>
              <w:rPr>
                <w:rFonts w:ascii="宋体" w:hAnsi="宋体" w:eastAsia="宋体" w:cs="宋体"/>
                <w:sz w:val="19"/>
                <w:szCs w:val="19"/>
              </w:rPr>
            </w:pPr>
            <w:r>
              <w:rPr>
                <w:rFonts w:ascii="宋体" w:hAnsi="宋体" w:eastAsia="宋体" w:cs="宋体"/>
                <w:sz w:val="19"/>
                <w:szCs w:val="19"/>
              </w:rPr>
              <w:t>2</w:t>
            </w:r>
          </w:p>
        </w:tc>
        <w:tc>
          <w:tcPr>
            <w:tcW w:w="926" w:type="dxa"/>
            <w:vMerge w:val="restart"/>
            <w:tcBorders>
              <w:bottom w:val="nil"/>
            </w:tcBorders>
            <w:noWrap w:val="0"/>
            <w:vAlign w:val="top"/>
          </w:tcPr>
          <w:p w14:paraId="0158DBE1">
            <w:pPr>
              <w:pStyle w:val="11"/>
              <w:spacing w:line="470" w:lineRule="auto"/>
            </w:pPr>
          </w:p>
          <w:p w14:paraId="6A55CCC1">
            <w:pPr>
              <w:spacing w:before="61" w:line="228" w:lineRule="auto"/>
              <w:ind w:left="128"/>
              <w:rPr>
                <w:rFonts w:ascii="宋体" w:hAnsi="宋体" w:eastAsia="宋体" w:cs="宋体"/>
                <w:sz w:val="19"/>
                <w:szCs w:val="19"/>
              </w:rPr>
            </w:pPr>
            <w:r>
              <w:rPr>
                <w:rFonts w:ascii="宋体" w:hAnsi="宋体" w:eastAsia="宋体" w:cs="宋体"/>
                <w:spacing w:val="6"/>
                <w:sz w:val="19"/>
                <w:szCs w:val="19"/>
              </w:rPr>
              <w:t>取票处标识</w:t>
            </w:r>
          </w:p>
        </w:tc>
        <w:tc>
          <w:tcPr>
            <w:tcW w:w="718" w:type="dxa"/>
            <w:vMerge w:val="restart"/>
            <w:tcBorders>
              <w:bottom w:val="nil"/>
            </w:tcBorders>
            <w:noWrap w:val="0"/>
            <w:vAlign w:val="top"/>
          </w:tcPr>
          <w:p w14:paraId="45C03C4A">
            <w:pPr>
              <w:pStyle w:val="11"/>
              <w:spacing w:line="469" w:lineRule="auto"/>
            </w:pPr>
          </w:p>
          <w:p w14:paraId="64504783">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489408D8">
            <w:pPr>
              <w:spacing w:before="42" w:line="1183" w:lineRule="exact"/>
              <w:ind w:firstLine="667"/>
            </w:pPr>
            <w:r>
              <w:rPr>
                <w:position w:val="-23"/>
              </w:rPr>
              <w:drawing>
                <wp:inline distT="0" distB="0" distL="114300" distR="114300">
                  <wp:extent cx="446405" cy="749935"/>
                  <wp:effectExtent l="0" t="0" r="10795" b="12065"/>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7"/>
                          <a:stretch>
                            <a:fillRect/>
                          </a:stretch>
                        </pic:blipFill>
                        <pic:spPr>
                          <a:xfrm>
                            <a:off x="0" y="0"/>
                            <a:ext cx="446405" cy="749935"/>
                          </a:xfrm>
                          <a:prstGeom prst="rect">
                            <a:avLst/>
                          </a:prstGeom>
                          <a:noFill/>
                          <a:ln>
                            <a:noFill/>
                          </a:ln>
                        </pic:spPr>
                      </pic:pic>
                    </a:graphicData>
                  </a:graphic>
                </wp:inline>
              </w:drawing>
            </w:r>
          </w:p>
        </w:tc>
        <w:tc>
          <w:tcPr>
            <w:tcW w:w="3702" w:type="dxa"/>
            <w:gridSpan w:val="2"/>
            <w:noWrap w:val="0"/>
            <w:vAlign w:val="top"/>
          </w:tcPr>
          <w:p w14:paraId="75733D5E">
            <w:pPr>
              <w:spacing w:before="40" w:line="200" w:lineRule="auto"/>
              <w:ind w:left="55"/>
              <w:rPr>
                <w:rFonts w:ascii="宋体" w:hAnsi="宋体" w:eastAsia="宋体" w:cs="宋体"/>
                <w:sz w:val="19"/>
                <w:szCs w:val="19"/>
              </w:rPr>
            </w:pPr>
            <w:r>
              <w:rPr>
                <w:rFonts w:ascii="宋体" w:hAnsi="宋体" w:eastAsia="宋体" w:cs="宋体"/>
                <w:spacing w:val="4"/>
                <w:sz w:val="19"/>
                <w:szCs w:val="19"/>
              </w:rPr>
              <w:t>1.取票处标识</w:t>
            </w:r>
          </w:p>
        </w:tc>
        <w:tc>
          <w:tcPr>
            <w:tcW w:w="530" w:type="dxa"/>
            <w:vMerge w:val="restart"/>
            <w:tcBorders>
              <w:bottom w:val="nil"/>
            </w:tcBorders>
            <w:noWrap w:val="0"/>
            <w:vAlign w:val="top"/>
          </w:tcPr>
          <w:p w14:paraId="757F4061">
            <w:pPr>
              <w:pStyle w:val="11"/>
              <w:spacing w:line="469" w:lineRule="auto"/>
            </w:pPr>
          </w:p>
          <w:p w14:paraId="3CFBC7A4">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1D69D637">
            <w:pPr>
              <w:pStyle w:val="11"/>
              <w:spacing w:line="250" w:lineRule="auto"/>
            </w:pPr>
          </w:p>
          <w:p w14:paraId="388EAFD3">
            <w:pPr>
              <w:pStyle w:val="11"/>
              <w:spacing w:line="250" w:lineRule="auto"/>
            </w:pPr>
          </w:p>
          <w:p w14:paraId="3249CBBE">
            <w:pPr>
              <w:spacing w:before="61"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688BD604">
            <w:pPr>
              <w:pStyle w:val="11"/>
            </w:pPr>
          </w:p>
        </w:tc>
      </w:tr>
      <w:tr w14:paraId="12E2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79F8D03F">
            <w:pPr>
              <w:pStyle w:val="11"/>
            </w:pPr>
          </w:p>
        </w:tc>
        <w:tc>
          <w:tcPr>
            <w:tcW w:w="926" w:type="dxa"/>
            <w:vMerge w:val="continue"/>
            <w:tcBorders>
              <w:top w:val="nil"/>
              <w:bottom w:val="nil"/>
            </w:tcBorders>
            <w:noWrap w:val="0"/>
            <w:vAlign w:val="top"/>
          </w:tcPr>
          <w:p w14:paraId="157852EE">
            <w:pPr>
              <w:pStyle w:val="11"/>
            </w:pPr>
          </w:p>
        </w:tc>
        <w:tc>
          <w:tcPr>
            <w:tcW w:w="718" w:type="dxa"/>
            <w:vMerge w:val="continue"/>
            <w:tcBorders>
              <w:top w:val="nil"/>
              <w:bottom w:val="nil"/>
            </w:tcBorders>
            <w:noWrap w:val="0"/>
            <w:vAlign w:val="top"/>
          </w:tcPr>
          <w:p w14:paraId="00B643BC">
            <w:pPr>
              <w:pStyle w:val="11"/>
            </w:pPr>
          </w:p>
        </w:tc>
        <w:tc>
          <w:tcPr>
            <w:tcW w:w="1810" w:type="dxa"/>
            <w:vMerge w:val="continue"/>
            <w:tcBorders>
              <w:top w:val="nil"/>
              <w:bottom w:val="nil"/>
            </w:tcBorders>
            <w:noWrap w:val="0"/>
            <w:vAlign w:val="top"/>
          </w:tcPr>
          <w:p w14:paraId="2D2A5798">
            <w:pPr>
              <w:pStyle w:val="11"/>
            </w:pPr>
          </w:p>
        </w:tc>
        <w:tc>
          <w:tcPr>
            <w:tcW w:w="3702" w:type="dxa"/>
            <w:gridSpan w:val="2"/>
            <w:noWrap w:val="0"/>
            <w:vAlign w:val="top"/>
          </w:tcPr>
          <w:p w14:paraId="6C8CD3D8">
            <w:pPr>
              <w:spacing w:before="40" w:line="200"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740A6E74">
            <w:pPr>
              <w:pStyle w:val="11"/>
            </w:pPr>
          </w:p>
        </w:tc>
        <w:tc>
          <w:tcPr>
            <w:tcW w:w="519" w:type="dxa"/>
            <w:vMerge w:val="continue"/>
            <w:tcBorders>
              <w:top w:val="nil"/>
              <w:bottom w:val="nil"/>
            </w:tcBorders>
            <w:noWrap w:val="0"/>
            <w:vAlign w:val="top"/>
          </w:tcPr>
          <w:p w14:paraId="574AE63D">
            <w:pPr>
              <w:pStyle w:val="11"/>
            </w:pPr>
          </w:p>
        </w:tc>
        <w:tc>
          <w:tcPr>
            <w:tcW w:w="745" w:type="dxa"/>
            <w:gridSpan w:val="2"/>
            <w:vMerge w:val="continue"/>
            <w:tcBorders>
              <w:top w:val="nil"/>
              <w:bottom w:val="nil"/>
            </w:tcBorders>
            <w:noWrap w:val="0"/>
            <w:vAlign w:val="top"/>
          </w:tcPr>
          <w:p w14:paraId="66AFFDE8">
            <w:pPr>
              <w:pStyle w:val="11"/>
            </w:pPr>
          </w:p>
        </w:tc>
      </w:tr>
      <w:tr w14:paraId="6021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386" w:hRule="atLeast"/>
        </w:trPr>
        <w:tc>
          <w:tcPr>
            <w:tcW w:w="486" w:type="dxa"/>
            <w:vMerge w:val="continue"/>
            <w:tcBorders>
              <w:top w:val="nil"/>
            </w:tcBorders>
            <w:noWrap w:val="0"/>
            <w:vAlign w:val="top"/>
          </w:tcPr>
          <w:p w14:paraId="19F27F38">
            <w:pPr>
              <w:pStyle w:val="11"/>
            </w:pPr>
          </w:p>
        </w:tc>
        <w:tc>
          <w:tcPr>
            <w:tcW w:w="926" w:type="dxa"/>
            <w:vMerge w:val="continue"/>
            <w:tcBorders>
              <w:top w:val="nil"/>
            </w:tcBorders>
            <w:noWrap w:val="0"/>
            <w:vAlign w:val="top"/>
          </w:tcPr>
          <w:p w14:paraId="41AD1441">
            <w:pPr>
              <w:pStyle w:val="11"/>
            </w:pPr>
          </w:p>
        </w:tc>
        <w:tc>
          <w:tcPr>
            <w:tcW w:w="718" w:type="dxa"/>
            <w:vMerge w:val="continue"/>
            <w:tcBorders>
              <w:top w:val="nil"/>
            </w:tcBorders>
            <w:noWrap w:val="0"/>
            <w:vAlign w:val="top"/>
          </w:tcPr>
          <w:p w14:paraId="1A535D90">
            <w:pPr>
              <w:pStyle w:val="11"/>
            </w:pPr>
          </w:p>
        </w:tc>
        <w:tc>
          <w:tcPr>
            <w:tcW w:w="1810" w:type="dxa"/>
            <w:vMerge w:val="continue"/>
            <w:tcBorders>
              <w:top w:val="nil"/>
            </w:tcBorders>
            <w:noWrap w:val="0"/>
            <w:vAlign w:val="top"/>
          </w:tcPr>
          <w:p w14:paraId="0989D6CC">
            <w:pPr>
              <w:pStyle w:val="11"/>
            </w:pPr>
          </w:p>
        </w:tc>
        <w:tc>
          <w:tcPr>
            <w:tcW w:w="3702" w:type="dxa"/>
            <w:gridSpan w:val="2"/>
            <w:noWrap w:val="0"/>
            <w:vAlign w:val="top"/>
          </w:tcPr>
          <w:p w14:paraId="1DAD90DE">
            <w:pPr>
              <w:spacing w:before="27" w:line="227" w:lineRule="auto"/>
              <w:ind w:left="44"/>
              <w:rPr>
                <w:rFonts w:ascii="宋体" w:hAnsi="宋体" w:eastAsia="宋体" w:cs="宋体"/>
                <w:sz w:val="19"/>
                <w:szCs w:val="19"/>
              </w:rPr>
            </w:pPr>
            <w:r>
              <w:rPr>
                <w:rFonts w:ascii="宋体" w:hAnsi="宋体" w:eastAsia="宋体" w:cs="宋体"/>
                <w:spacing w:val="7"/>
                <w:sz w:val="19"/>
                <w:szCs w:val="19"/>
              </w:rPr>
              <w:t>3.（1）牌面主体：1</w:t>
            </w:r>
            <w:r>
              <w:rPr>
                <w:rFonts w:ascii="宋体" w:hAnsi="宋体" w:eastAsia="宋体" w:cs="宋体"/>
                <w:sz w:val="19"/>
                <w:szCs w:val="19"/>
              </w:rPr>
              <w:t>mm</w:t>
            </w:r>
            <w:r>
              <w:rPr>
                <w:rFonts w:ascii="宋体" w:hAnsi="宋体" w:eastAsia="宋体" w:cs="宋体"/>
                <w:spacing w:val="7"/>
                <w:sz w:val="19"/>
                <w:szCs w:val="19"/>
              </w:rPr>
              <w:t>304不锈钢精工字</w:t>
            </w:r>
          </w:p>
          <w:p w14:paraId="08ABBC37">
            <w:pPr>
              <w:spacing w:before="260" w:line="170" w:lineRule="auto"/>
              <w:ind w:left="50"/>
              <w:rPr>
                <w:rFonts w:ascii="宋体" w:hAnsi="宋体" w:eastAsia="宋体" w:cs="宋体"/>
                <w:sz w:val="19"/>
                <w:szCs w:val="19"/>
              </w:rPr>
            </w:pPr>
            <w:r>
              <w:rPr>
                <w:rFonts w:ascii="宋体" w:hAnsi="宋体" w:eastAsia="宋体" w:cs="宋体"/>
                <w:spacing w:val="7"/>
                <w:sz w:val="19"/>
                <w:szCs w:val="19"/>
              </w:rPr>
              <w:t>（2）安装方式为：贴墙安装</w:t>
            </w:r>
          </w:p>
        </w:tc>
        <w:tc>
          <w:tcPr>
            <w:tcW w:w="530" w:type="dxa"/>
            <w:vMerge w:val="continue"/>
            <w:tcBorders>
              <w:top w:val="nil"/>
            </w:tcBorders>
            <w:noWrap w:val="0"/>
            <w:vAlign w:val="top"/>
          </w:tcPr>
          <w:p w14:paraId="0AD39F8F">
            <w:pPr>
              <w:pStyle w:val="11"/>
            </w:pPr>
          </w:p>
        </w:tc>
        <w:tc>
          <w:tcPr>
            <w:tcW w:w="519" w:type="dxa"/>
            <w:vMerge w:val="continue"/>
            <w:tcBorders>
              <w:top w:val="nil"/>
            </w:tcBorders>
            <w:noWrap w:val="0"/>
            <w:vAlign w:val="top"/>
          </w:tcPr>
          <w:p w14:paraId="5E24B978">
            <w:pPr>
              <w:pStyle w:val="11"/>
            </w:pPr>
          </w:p>
        </w:tc>
        <w:tc>
          <w:tcPr>
            <w:tcW w:w="745" w:type="dxa"/>
            <w:gridSpan w:val="2"/>
            <w:vMerge w:val="continue"/>
            <w:tcBorders>
              <w:top w:val="nil"/>
            </w:tcBorders>
            <w:noWrap w:val="0"/>
            <w:vAlign w:val="top"/>
          </w:tcPr>
          <w:p w14:paraId="04D89C09">
            <w:pPr>
              <w:pStyle w:val="11"/>
            </w:pPr>
          </w:p>
        </w:tc>
      </w:tr>
      <w:tr w14:paraId="526D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203" w:hRule="atLeast"/>
        </w:trPr>
        <w:tc>
          <w:tcPr>
            <w:tcW w:w="486" w:type="dxa"/>
            <w:vMerge w:val="restart"/>
            <w:tcBorders>
              <w:bottom w:val="nil"/>
            </w:tcBorders>
            <w:noWrap w:val="0"/>
            <w:vAlign w:val="top"/>
          </w:tcPr>
          <w:p w14:paraId="7CF04ADD">
            <w:pPr>
              <w:pStyle w:val="11"/>
              <w:spacing w:line="438" w:lineRule="auto"/>
            </w:pPr>
          </w:p>
          <w:p w14:paraId="4425107E">
            <w:pPr>
              <w:spacing w:before="62" w:line="189" w:lineRule="auto"/>
              <w:ind w:left="277"/>
              <w:rPr>
                <w:rFonts w:ascii="宋体" w:hAnsi="宋体" w:eastAsia="宋体" w:cs="宋体"/>
                <w:sz w:val="19"/>
                <w:szCs w:val="19"/>
              </w:rPr>
            </w:pPr>
            <w:r>
              <w:rPr>
                <w:rFonts w:ascii="宋体" w:hAnsi="宋体" w:eastAsia="宋体" w:cs="宋体"/>
                <w:sz w:val="19"/>
                <w:szCs w:val="19"/>
              </w:rPr>
              <w:t>3</w:t>
            </w:r>
          </w:p>
        </w:tc>
        <w:tc>
          <w:tcPr>
            <w:tcW w:w="926" w:type="dxa"/>
            <w:vMerge w:val="restart"/>
            <w:tcBorders>
              <w:bottom w:val="nil"/>
            </w:tcBorders>
            <w:noWrap w:val="0"/>
            <w:vAlign w:val="top"/>
          </w:tcPr>
          <w:p w14:paraId="4F1975B8">
            <w:pPr>
              <w:pStyle w:val="11"/>
              <w:spacing w:line="284" w:lineRule="auto"/>
            </w:pPr>
          </w:p>
          <w:p w14:paraId="7003DE2C">
            <w:pPr>
              <w:spacing w:before="62" w:line="236" w:lineRule="auto"/>
              <w:ind w:left="525" w:right="113" w:hanging="399"/>
              <w:rPr>
                <w:rFonts w:ascii="宋体" w:hAnsi="宋体" w:eastAsia="宋体" w:cs="宋体"/>
                <w:sz w:val="19"/>
                <w:szCs w:val="19"/>
              </w:rPr>
            </w:pPr>
            <w:r>
              <w:rPr>
                <w:rFonts w:ascii="宋体" w:hAnsi="宋体" w:eastAsia="宋体" w:cs="宋体"/>
                <w:spacing w:val="7"/>
                <w:sz w:val="19"/>
                <w:szCs w:val="19"/>
              </w:rPr>
              <w:t>游客中心标</w:t>
            </w:r>
            <w:r>
              <w:rPr>
                <w:rFonts w:ascii="宋体" w:hAnsi="宋体" w:eastAsia="宋体" w:cs="宋体"/>
                <w:spacing w:val="1"/>
                <w:sz w:val="19"/>
                <w:szCs w:val="19"/>
              </w:rPr>
              <w:t xml:space="preserve"> </w:t>
            </w:r>
            <w:r>
              <w:rPr>
                <w:rFonts w:ascii="宋体" w:hAnsi="宋体" w:eastAsia="宋体" w:cs="宋体"/>
                <w:sz w:val="19"/>
                <w:szCs w:val="19"/>
              </w:rPr>
              <w:t>识</w:t>
            </w:r>
          </w:p>
        </w:tc>
        <w:tc>
          <w:tcPr>
            <w:tcW w:w="718" w:type="dxa"/>
            <w:vMerge w:val="restart"/>
            <w:tcBorders>
              <w:bottom w:val="nil"/>
            </w:tcBorders>
            <w:noWrap w:val="0"/>
            <w:vAlign w:val="top"/>
          </w:tcPr>
          <w:p w14:paraId="42B4C339">
            <w:pPr>
              <w:pStyle w:val="11"/>
              <w:spacing w:line="406" w:lineRule="auto"/>
            </w:pPr>
          </w:p>
          <w:p w14:paraId="60A81827">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513DBF3A">
            <w:pPr>
              <w:spacing w:before="147" w:line="871" w:lineRule="exact"/>
              <w:ind w:firstLine="204"/>
            </w:pPr>
            <w:r>
              <w:rPr>
                <w:position w:val="-17"/>
              </w:rPr>
              <w:drawing>
                <wp:inline distT="0" distB="0" distL="114300" distR="114300">
                  <wp:extent cx="1115060" cy="553720"/>
                  <wp:effectExtent l="0" t="0" r="12700" b="10160"/>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8"/>
                          <a:stretch>
                            <a:fillRect/>
                          </a:stretch>
                        </pic:blipFill>
                        <pic:spPr>
                          <a:xfrm>
                            <a:off x="0" y="0"/>
                            <a:ext cx="1115060" cy="553720"/>
                          </a:xfrm>
                          <a:prstGeom prst="rect">
                            <a:avLst/>
                          </a:prstGeom>
                          <a:noFill/>
                          <a:ln>
                            <a:noFill/>
                          </a:ln>
                        </pic:spPr>
                      </pic:pic>
                    </a:graphicData>
                  </a:graphic>
                </wp:inline>
              </w:drawing>
            </w:r>
          </w:p>
        </w:tc>
        <w:tc>
          <w:tcPr>
            <w:tcW w:w="3702" w:type="dxa"/>
            <w:gridSpan w:val="2"/>
            <w:noWrap w:val="0"/>
            <w:vAlign w:val="top"/>
          </w:tcPr>
          <w:p w14:paraId="4F42A025">
            <w:pPr>
              <w:spacing w:before="95" w:line="229" w:lineRule="auto"/>
              <w:ind w:left="55"/>
              <w:rPr>
                <w:rFonts w:ascii="宋体" w:hAnsi="宋体" w:eastAsia="宋体" w:cs="宋体"/>
                <w:sz w:val="19"/>
                <w:szCs w:val="19"/>
              </w:rPr>
            </w:pPr>
            <w:r>
              <w:rPr>
                <w:rFonts w:ascii="宋体" w:hAnsi="宋体" w:eastAsia="宋体" w:cs="宋体"/>
                <w:spacing w:val="5"/>
                <w:sz w:val="19"/>
                <w:szCs w:val="19"/>
              </w:rPr>
              <w:t>1.游客中心标识</w:t>
            </w:r>
          </w:p>
        </w:tc>
        <w:tc>
          <w:tcPr>
            <w:tcW w:w="530" w:type="dxa"/>
            <w:vMerge w:val="restart"/>
            <w:tcBorders>
              <w:bottom w:val="nil"/>
            </w:tcBorders>
            <w:noWrap w:val="0"/>
            <w:vAlign w:val="top"/>
          </w:tcPr>
          <w:p w14:paraId="0B1D5F0B">
            <w:pPr>
              <w:pStyle w:val="11"/>
              <w:spacing w:line="407" w:lineRule="auto"/>
            </w:pPr>
          </w:p>
          <w:p w14:paraId="0C205C9F">
            <w:pPr>
              <w:spacing w:before="61"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53432339">
            <w:pPr>
              <w:pStyle w:val="11"/>
              <w:spacing w:line="437" w:lineRule="auto"/>
            </w:pPr>
          </w:p>
          <w:p w14:paraId="0039E441">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44C58853">
            <w:pPr>
              <w:pStyle w:val="11"/>
            </w:pPr>
          </w:p>
        </w:tc>
      </w:tr>
      <w:tr w14:paraId="7CF93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7904FC22">
            <w:pPr>
              <w:pStyle w:val="11"/>
            </w:pPr>
          </w:p>
        </w:tc>
        <w:tc>
          <w:tcPr>
            <w:tcW w:w="926" w:type="dxa"/>
            <w:vMerge w:val="continue"/>
            <w:tcBorders>
              <w:top w:val="nil"/>
              <w:bottom w:val="nil"/>
            </w:tcBorders>
            <w:noWrap w:val="0"/>
            <w:vAlign w:val="top"/>
          </w:tcPr>
          <w:p w14:paraId="5E4AD896">
            <w:pPr>
              <w:pStyle w:val="11"/>
            </w:pPr>
          </w:p>
        </w:tc>
        <w:tc>
          <w:tcPr>
            <w:tcW w:w="718" w:type="dxa"/>
            <w:vMerge w:val="continue"/>
            <w:tcBorders>
              <w:top w:val="nil"/>
              <w:bottom w:val="nil"/>
            </w:tcBorders>
            <w:noWrap w:val="0"/>
            <w:vAlign w:val="top"/>
          </w:tcPr>
          <w:p w14:paraId="7685B63F">
            <w:pPr>
              <w:pStyle w:val="11"/>
            </w:pPr>
          </w:p>
        </w:tc>
        <w:tc>
          <w:tcPr>
            <w:tcW w:w="1810" w:type="dxa"/>
            <w:vMerge w:val="continue"/>
            <w:tcBorders>
              <w:top w:val="nil"/>
              <w:bottom w:val="nil"/>
            </w:tcBorders>
            <w:noWrap w:val="0"/>
            <w:vAlign w:val="top"/>
          </w:tcPr>
          <w:p w14:paraId="0F327B87">
            <w:pPr>
              <w:pStyle w:val="11"/>
            </w:pPr>
          </w:p>
        </w:tc>
        <w:tc>
          <w:tcPr>
            <w:tcW w:w="3702" w:type="dxa"/>
            <w:gridSpan w:val="2"/>
            <w:noWrap w:val="0"/>
            <w:vAlign w:val="top"/>
          </w:tcPr>
          <w:p w14:paraId="21A9E2AB">
            <w:pPr>
              <w:spacing w:before="43" w:line="197"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002A3C77">
            <w:pPr>
              <w:pStyle w:val="11"/>
            </w:pPr>
          </w:p>
        </w:tc>
        <w:tc>
          <w:tcPr>
            <w:tcW w:w="519" w:type="dxa"/>
            <w:vMerge w:val="continue"/>
            <w:tcBorders>
              <w:top w:val="nil"/>
              <w:bottom w:val="nil"/>
            </w:tcBorders>
            <w:noWrap w:val="0"/>
            <w:vAlign w:val="top"/>
          </w:tcPr>
          <w:p w14:paraId="35D3D781">
            <w:pPr>
              <w:pStyle w:val="11"/>
            </w:pPr>
          </w:p>
        </w:tc>
        <w:tc>
          <w:tcPr>
            <w:tcW w:w="745" w:type="dxa"/>
            <w:gridSpan w:val="2"/>
            <w:vMerge w:val="continue"/>
            <w:tcBorders>
              <w:top w:val="nil"/>
              <w:bottom w:val="nil"/>
            </w:tcBorders>
            <w:noWrap w:val="0"/>
            <w:vAlign w:val="top"/>
          </w:tcPr>
          <w:p w14:paraId="1DC863E2">
            <w:pPr>
              <w:pStyle w:val="11"/>
            </w:pPr>
          </w:p>
        </w:tc>
      </w:tr>
      <w:tr w14:paraId="5863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258" w:hRule="atLeast"/>
        </w:trPr>
        <w:tc>
          <w:tcPr>
            <w:tcW w:w="486" w:type="dxa"/>
            <w:vMerge w:val="continue"/>
            <w:tcBorders>
              <w:top w:val="nil"/>
            </w:tcBorders>
            <w:noWrap w:val="0"/>
            <w:vAlign w:val="top"/>
          </w:tcPr>
          <w:p w14:paraId="3CEA3F65">
            <w:pPr>
              <w:pStyle w:val="11"/>
            </w:pPr>
          </w:p>
        </w:tc>
        <w:tc>
          <w:tcPr>
            <w:tcW w:w="926" w:type="dxa"/>
            <w:vMerge w:val="continue"/>
            <w:tcBorders>
              <w:top w:val="nil"/>
            </w:tcBorders>
            <w:noWrap w:val="0"/>
            <w:vAlign w:val="top"/>
          </w:tcPr>
          <w:p w14:paraId="16406DF4">
            <w:pPr>
              <w:pStyle w:val="11"/>
            </w:pPr>
          </w:p>
        </w:tc>
        <w:tc>
          <w:tcPr>
            <w:tcW w:w="718" w:type="dxa"/>
            <w:vMerge w:val="continue"/>
            <w:tcBorders>
              <w:top w:val="nil"/>
            </w:tcBorders>
            <w:noWrap w:val="0"/>
            <w:vAlign w:val="top"/>
          </w:tcPr>
          <w:p w14:paraId="09F9C6E9">
            <w:pPr>
              <w:pStyle w:val="11"/>
            </w:pPr>
          </w:p>
        </w:tc>
        <w:tc>
          <w:tcPr>
            <w:tcW w:w="1810" w:type="dxa"/>
            <w:vMerge w:val="continue"/>
            <w:tcBorders>
              <w:top w:val="nil"/>
            </w:tcBorders>
            <w:noWrap w:val="0"/>
            <w:vAlign w:val="top"/>
          </w:tcPr>
          <w:p w14:paraId="36B0135E">
            <w:pPr>
              <w:pStyle w:val="11"/>
            </w:pPr>
          </w:p>
        </w:tc>
        <w:tc>
          <w:tcPr>
            <w:tcW w:w="3702" w:type="dxa"/>
            <w:gridSpan w:val="2"/>
            <w:noWrap w:val="0"/>
            <w:vAlign w:val="top"/>
          </w:tcPr>
          <w:p w14:paraId="79A36FD6">
            <w:pPr>
              <w:spacing w:before="30" w:line="227" w:lineRule="auto"/>
              <w:ind w:left="44"/>
              <w:rPr>
                <w:rFonts w:ascii="宋体" w:hAnsi="宋体" w:eastAsia="宋体" w:cs="宋体"/>
                <w:sz w:val="19"/>
                <w:szCs w:val="19"/>
              </w:rPr>
            </w:pPr>
            <w:r>
              <w:rPr>
                <w:rFonts w:ascii="宋体" w:hAnsi="宋体" w:eastAsia="宋体" w:cs="宋体"/>
                <w:spacing w:val="7"/>
                <w:sz w:val="19"/>
                <w:szCs w:val="19"/>
              </w:rPr>
              <w:t>3.（1）牌面主体：1.亚克力精工字表面拉丝</w:t>
            </w:r>
          </w:p>
          <w:p w14:paraId="37F194DA">
            <w:pPr>
              <w:spacing w:before="13" w:line="174" w:lineRule="auto"/>
              <w:ind w:left="50"/>
              <w:rPr>
                <w:rFonts w:ascii="宋体" w:hAnsi="宋体" w:eastAsia="宋体" w:cs="宋体"/>
                <w:sz w:val="19"/>
                <w:szCs w:val="19"/>
              </w:rPr>
            </w:pPr>
            <w:r>
              <w:rPr>
                <w:rFonts w:ascii="宋体" w:hAnsi="宋体" w:eastAsia="宋体" w:cs="宋体"/>
                <w:spacing w:val="7"/>
                <w:sz w:val="19"/>
                <w:szCs w:val="19"/>
              </w:rPr>
              <w:t>（2）安装方式为：贴墙安装</w:t>
            </w:r>
          </w:p>
        </w:tc>
        <w:tc>
          <w:tcPr>
            <w:tcW w:w="530" w:type="dxa"/>
            <w:vMerge w:val="continue"/>
            <w:tcBorders>
              <w:top w:val="nil"/>
            </w:tcBorders>
            <w:noWrap w:val="0"/>
            <w:vAlign w:val="top"/>
          </w:tcPr>
          <w:p w14:paraId="0A525C22">
            <w:pPr>
              <w:pStyle w:val="11"/>
            </w:pPr>
          </w:p>
        </w:tc>
        <w:tc>
          <w:tcPr>
            <w:tcW w:w="519" w:type="dxa"/>
            <w:vMerge w:val="continue"/>
            <w:tcBorders>
              <w:top w:val="nil"/>
            </w:tcBorders>
            <w:noWrap w:val="0"/>
            <w:vAlign w:val="top"/>
          </w:tcPr>
          <w:p w14:paraId="67D3B40B">
            <w:pPr>
              <w:pStyle w:val="11"/>
            </w:pPr>
          </w:p>
        </w:tc>
        <w:tc>
          <w:tcPr>
            <w:tcW w:w="745" w:type="dxa"/>
            <w:gridSpan w:val="2"/>
            <w:vMerge w:val="continue"/>
            <w:tcBorders>
              <w:top w:val="nil"/>
            </w:tcBorders>
            <w:noWrap w:val="0"/>
            <w:vAlign w:val="top"/>
          </w:tcPr>
          <w:p w14:paraId="0B48EDCA">
            <w:pPr>
              <w:pStyle w:val="11"/>
            </w:pPr>
          </w:p>
        </w:tc>
      </w:tr>
      <w:tr w14:paraId="387B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72112AC7">
            <w:pPr>
              <w:pStyle w:val="11"/>
              <w:spacing w:line="248" w:lineRule="auto"/>
            </w:pPr>
          </w:p>
          <w:p w14:paraId="0464D5E1">
            <w:pPr>
              <w:pStyle w:val="11"/>
              <w:spacing w:line="249" w:lineRule="auto"/>
            </w:pPr>
          </w:p>
          <w:p w14:paraId="2F38A4BF">
            <w:pPr>
              <w:pStyle w:val="11"/>
              <w:spacing w:line="249" w:lineRule="auto"/>
            </w:pPr>
          </w:p>
          <w:p w14:paraId="74BB2E76">
            <w:pPr>
              <w:spacing w:before="62" w:line="189" w:lineRule="auto"/>
              <w:ind w:left="272"/>
              <w:rPr>
                <w:rFonts w:ascii="宋体" w:hAnsi="宋体" w:eastAsia="宋体" w:cs="宋体"/>
                <w:sz w:val="19"/>
                <w:szCs w:val="19"/>
              </w:rPr>
            </w:pPr>
            <w:r>
              <w:rPr>
                <w:rFonts w:ascii="宋体" w:hAnsi="宋体" w:eastAsia="宋体" w:cs="宋体"/>
                <w:sz w:val="19"/>
                <w:szCs w:val="19"/>
              </w:rPr>
              <w:t>4</w:t>
            </w:r>
          </w:p>
        </w:tc>
        <w:tc>
          <w:tcPr>
            <w:tcW w:w="926" w:type="dxa"/>
            <w:vMerge w:val="restart"/>
            <w:tcBorders>
              <w:bottom w:val="nil"/>
            </w:tcBorders>
            <w:noWrap w:val="0"/>
            <w:vAlign w:val="top"/>
          </w:tcPr>
          <w:p w14:paraId="31105880">
            <w:pPr>
              <w:pStyle w:val="11"/>
              <w:spacing w:line="297" w:lineRule="auto"/>
            </w:pPr>
          </w:p>
          <w:p w14:paraId="1F8D9ABC">
            <w:pPr>
              <w:pStyle w:val="11"/>
              <w:spacing w:line="297" w:lineRule="auto"/>
            </w:pPr>
          </w:p>
          <w:p w14:paraId="222420DF">
            <w:pPr>
              <w:spacing w:before="62" w:line="234" w:lineRule="auto"/>
              <w:ind w:left="426" w:right="113" w:hanging="301"/>
              <w:rPr>
                <w:rFonts w:ascii="宋体" w:hAnsi="宋体" w:eastAsia="宋体" w:cs="宋体"/>
                <w:sz w:val="19"/>
                <w:szCs w:val="19"/>
              </w:rPr>
            </w:pPr>
            <w:r>
              <w:rPr>
                <w:rFonts w:ascii="宋体" w:hAnsi="宋体" w:eastAsia="宋体" w:cs="宋体"/>
                <w:spacing w:val="7"/>
                <w:sz w:val="19"/>
                <w:szCs w:val="19"/>
              </w:rPr>
              <w:t>楼层平面导</w:t>
            </w:r>
            <w:r>
              <w:rPr>
                <w:rFonts w:ascii="宋体" w:hAnsi="宋体" w:eastAsia="宋体" w:cs="宋体"/>
                <w:spacing w:val="2"/>
                <w:sz w:val="19"/>
                <w:szCs w:val="19"/>
              </w:rPr>
              <w:t xml:space="preserve"> </w:t>
            </w:r>
            <w:r>
              <w:rPr>
                <w:rFonts w:ascii="宋体" w:hAnsi="宋体" w:eastAsia="宋体" w:cs="宋体"/>
                <w:spacing w:val="3"/>
                <w:sz w:val="19"/>
                <w:szCs w:val="19"/>
              </w:rPr>
              <w:t>览牌</w:t>
            </w:r>
          </w:p>
        </w:tc>
        <w:tc>
          <w:tcPr>
            <w:tcW w:w="718" w:type="dxa"/>
            <w:vMerge w:val="restart"/>
            <w:tcBorders>
              <w:bottom w:val="nil"/>
            </w:tcBorders>
            <w:noWrap w:val="0"/>
            <w:vAlign w:val="top"/>
          </w:tcPr>
          <w:p w14:paraId="43F0E6F4">
            <w:pPr>
              <w:pStyle w:val="11"/>
              <w:spacing w:line="357" w:lineRule="auto"/>
            </w:pPr>
          </w:p>
          <w:p w14:paraId="490E4AFE">
            <w:pPr>
              <w:pStyle w:val="11"/>
              <w:spacing w:line="358" w:lineRule="auto"/>
            </w:pPr>
          </w:p>
          <w:p w14:paraId="095FBF3F">
            <w:pPr>
              <w:spacing w:before="61"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19BE5E6A">
            <w:pPr>
              <w:spacing w:before="104" w:line="1412" w:lineRule="exact"/>
              <w:ind w:firstLine="201"/>
            </w:pPr>
            <w:r>
              <w:rPr>
                <w:position w:val="-28"/>
              </w:rPr>
              <w:drawing>
                <wp:inline distT="0" distB="0" distL="114300" distR="114300">
                  <wp:extent cx="996315" cy="895985"/>
                  <wp:effectExtent l="0" t="0" r="9525" b="3175"/>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9"/>
                          <a:stretch>
                            <a:fillRect/>
                          </a:stretch>
                        </pic:blipFill>
                        <pic:spPr>
                          <a:xfrm>
                            <a:off x="0" y="0"/>
                            <a:ext cx="996315" cy="895985"/>
                          </a:xfrm>
                          <a:prstGeom prst="rect">
                            <a:avLst/>
                          </a:prstGeom>
                          <a:noFill/>
                          <a:ln>
                            <a:noFill/>
                          </a:ln>
                        </pic:spPr>
                      </pic:pic>
                    </a:graphicData>
                  </a:graphic>
                </wp:inline>
              </w:drawing>
            </w:r>
          </w:p>
        </w:tc>
        <w:tc>
          <w:tcPr>
            <w:tcW w:w="3702" w:type="dxa"/>
            <w:gridSpan w:val="2"/>
            <w:noWrap w:val="0"/>
            <w:vAlign w:val="top"/>
          </w:tcPr>
          <w:p w14:paraId="79FAC4F9">
            <w:pPr>
              <w:spacing w:before="45" w:line="195" w:lineRule="auto"/>
              <w:ind w:left="55"/>
              <w:rPr>
                <w:rFonts w:ascii="宋体" w:hAnsi="宋体" w:eastAsia="宋体" w:cs="宋体"/>
                <w:sz w:val="19"/>
                <w:szCs w:val="19"/>
              </w:rPr>
            </w:pPr>
            <w:r>
              <w:rPr>
                <w:rFonts w:ascii="宋体" w:hAnsi="宋体" w:eastAsia="宋体" w:cs="宋体"/>
                <w:spacing w:val="3"/>
                <w:sz w:val="19"/>
                <w:szCs w:val="19"/>
              </w:rPr>
              <w:t>1.全景图</w:t>
            </w:r>
          </w:p>
        </w:tc>
        <w:tc>
          <w:tcPr>
            <w:tcW w:w="530" w:type="dxa"/>
            <w:vMerge w:val="restart"/>
            <w:tcBorders>
              <w:bottom w:val="nil"/>
            </w:tcBorders>
            <w:noWrap w:val="0"/>
            <w:vAlign w:val="top"/>
          </w:tcPr>
          <w:p w14:paraId="4C234DF5">
            <w:pPr>
              <w:pStyle w:val="11"/>
              <w:spacing w:line="357" w:lineRule="auto"/>
            </w:pPr>
          </w:p>
          <w:p w14:paraId="23C47E62">
            <w:pPr>
              <w:pStyle w:val="11"/>
              <w:spacing w:line="358" w:lineRule="auto"/>
            </w:pPr>
          </w:p>
          <w:p w14:paraId="57610EE9">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2B50B1C9">
            <w:pPr>
              <w:pStyle w:val="11"/>
              <w:spacing w:line="248" w:lineRule="auto"/>
            </w:pPr>
          </w:p>
          <w:p w14:paraId="516966FA">
            <w:pPr>
              <w:pStyle w:val="11"/>
              <w:spacing w:line="248" w:lineRule="auto"/>
            </w:pPr>
          </w:p>
          <w:p w14:paraId="6BA4F892">
            <w:pPr>
              <w:pStyle w:val="11"/>
              <w:spacing w:line="249" w:lineRule="auto"/>
            </w:pPr>
          </w:p>
          <w:p w14:paraId="11F46256">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4D5045CE">
            <w:pPr>
              <w:pStyle w:val="11"/>
            </w:pPr>
          </w:p>
        </w:tc>
      </w:tr>
      <w:tr w14:paraId="500D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46CE08AE">
            <w:pPr>
              <w:pStyle w:val="11"/>
            </w:pPr>
          </w:p>
        </w:tc>
        <w:tc>
          <w:tcPr>
            <w:tcW w:w="926" w:type="dxa"/>
            <w:vMerge w:val="continue"/>
            <w:tcBorders>
              <w:top w:val="nil"/>
              <w:bottom w:val="nil"/>
            </w:tcBorders>
            <w:noWrap w:val="0"/>
            <w:vAlign w:val="top"/>
          </w:tcPr>
          <w:p w14:paraId="3C1793A3">
            <w:pPr>
              <w:pStyle w:val="11"/>
            </w:pPr>
          </w:p>
        </w:tc>
        <w:tc>
          <w:tcPr>
            <w:tcW w:w="718" w:type="dxa"/>
            <w:vMerge w:val="continue"/>
            <w:tcBorders>
              <w:top w:val="nil"/>
              <w:bottom w:val="nil"/>
            </w:tcBorders>
            <w:noWrap w:val="0"/>
            <w:vAlign w:val="top"/>
          </w:tcPr>
          <w:p w14:paraId="48E29D5B">
            <w:pPr>
              <w:pStyle w:val="11"/>
            </w:pPr>
          </w:p>
        </w:tc>
        <w:tc>
          <w:tcPr>
            <w:tcW w:w="1810" w:type="dxa"/>
            <w:vMerge w:val="continue"/>
            <w:tcBorders>
              <w:top w:val="nil"/>
              <w:bottom w:val="nil"/>
            </w:tcBorders>
            <w:noWrap w:val="0"/>
            <w:vAlign w:val="top"/>
          </w:tcPr>
          <w:p w14:paraId="2E0970B1">
            <w:pPr>
              <w:pStyle w:val="11"/>
            </w:pPr>
          </w:p>
        </w:tc>
        <w:tc>
          <w:tcPr>
            <w:tcW w:w="3702" w:type="dxa"/>
            <w:gridSpan w:val="2"/>
            <w:noWrap w:val="0"/>
            <w:vAlign w:val="top"/>
          </w:tcPr>
          <w:p w14:paraId="164FBDF8">
            <w:pPr>
              <w:spacing w:before="45" w:line="195" w:lineRule="auto"/>
              <w:ind w:left="42"/>
              <w:rPr>
                <w:rFonts w:ascii="宋体" w:hAnsi="宋体" w:eastAsia="宋体" w:cs="宋体"/>
                <w:sz w:val="19"/>
                <w:szCs w:val="19"/>
              </w:rPr>
            </w:pPr>
            <w:r>
              <w:rPr>
                <w:rFonts w:ascii="宋体" w:hAnsi="宋体" w:eastAsia="宋体" w:cs="宋体"/>
                <w:spacing w:val="7"/>
                <w:sz w:val="19"/>
                <w:szCs w:val="19"/>
              </w:rPr>
              <w:t>2.根据现场已有导览图一比一制作</w:t>
            </w:r>
          </w:p>
        </w:tc>
        <w:tc>
          <w:tcPr>
            <w:tcW w:w="530" w:type="dxa"/>
            <w:vMerge w:val="continue"/>
            <w:tcBorders>
              <w:top w:val="nil"/>
              <w:bottom w:val="nil"/>
            </w:tcBorders>
            <w:noWrap w:val="0"/>
            <w:vAlign w:val="top"/>
          </w:tcPr>
          <w:p w14:paraId="5F22666C">
            <w:pPr>
              <w:pStyle w:val="11"/>
            </w:pPr>
          </w:p>
        </w:tc>
        <w:tc>
          <w:tcPr>
            <w:tcW w:w="519" w:type="dxa"/>
            <w:vMerge w:val="continue"/>
            <w:tcBorders>
              <w:top w:val="nil"/>
              <w:bottom w:val="nil"/>
            </w:tcBorders>
            <w:noWrap w:val="0"/>
            <w:vAlign w:val="top"/>
          </w:tcPr>
          <w:p w14:paraId="230B24CA">
            <w:pPr>
              <w:pStyle w:val="11"/>
            </w:pPr>
          </w:p>
        </w:tc>
        <w:tc>
          <w:tcPr>
            <w:tcW w:w="745" w:type="dxa"/>
            <w:gridSpan w:val="2"/>
            <w:vMerge w:val="continue"/>
            <w:tcBorders>
              <w:top w:val="nil"/>
              <w:bottom w:val="nil"/>
            </w:tcBorders>
            <w:noWrap w:val="0"/>
            <w:vAlign w:val="top"/>
          </w:tcPr>
          <w:p w14:paraId="7F5FD509">
            <w:pPr>
              <w:pStyle w:val="11"/>
            </w:pPr>
          </w:p>
        </w:tc>
      </w:tr>
      <w:tr w14:paraId="11FB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644" w:hRule="atLeast"/>
        </w:trPr>
        <w:tc>
          <w:tcPr>
            <w:tcW w:w="486" w:type="dxa"/>
            <w:vMerge w:val="continue"/>
            <w:tcBorders>
              <w:top w:val="nil"/>
            </w:tcBorders>
            <w:noWrap w:val="0"/>
            <w:vAlign w:val="top"/>
          </w:tcPr>
          <w:p w14:paraId="591EE28A">
            <w:pPr>
              <w:pStyle w:val="11"/>
            </w:pPr>
          </w:p>
        </w:tc>
        <w:tc>
          <w:tcPr>
            <w:tcW w:w="926" w:type="dxa"/>
            <w:vMerge w:val="continue"/>
            <w:tcBorders>
              <w:top w:val="nil"/>
            </w:tcBorders>
            <w:noWrap w:val="0"/>
            <w:vAlign w:val="top"/>
          </w:tcPr>
          <w:p w14:paraId="2165CAC6">
            <w:pPr>
              <w:pStyle w:val="11"/>
            </w:pPr>
          </w:p>
        </w:tc>
        <w:tc>
          <w:tcPr>
            <w:tcW w:w="718" w:type="dxa"/>
            <w:vMerge w:val="continue"/>
            <w:tcBorders>
              <w:top w:val="nil"/>
            </w:tcBorders>
            <w:noWrap w:val="0"/>
            <w:vAlign w:val="top"/>
          </w:tcPr>
          <w:p w14:paraId="09C20CD0">
            <w:pPr>
              <w:pStyle w:val="11"/>
            </w:pPr>
          </w:p>
        </w:tc>
        <w:tc>
          <w:tcPr>
            <w:tcW w:w="1810" w:type="dxa"/>
            <w:vMerge w:val="continue"/>
            <w:tcBorders>
              <w:top w:val="nil"/>
            </w:tcBorders>
            <w:noWrap w:val="0"/>
            <w:vAlign w:val="top"/>
          </w:tcPr>
          <w:p w14:paraId="6F986582">
            <w:pPr>
              <w:pStyle w:val="11"/>
            </w:pPr>
          </w:p>
        </w:tc>
        <w:tc>
          <w:tcPr>
            <w:tcW w:w="3702" w:type="dxa"/>
            <w:gridSpan w:val="2"/>
            <w:noWrap w:val="0"/>
            <w:vAlign w:val="top"/>
          </w:tcPr>
          <w:p w14:paraId="7E86B7CE">
            <w:pPr>
              <w:spacing w:before="31" w:line="234" w:lineRule="auto"/>
              <w:ind w:left="41" w:right="69" w:firstLine="2"/>
              <w:rPr>
                <w:rFonts w:ascii="宋体" w:hAnsi="宋体" w:eastAsia="宋体" w:cs="宋体"/>
                <w:sz w:val="19"/>
                <w:szCs w:val="19"/>
              </w:rPr>
            </w:pPr>
            <w:r>
              <w:rPr>
                <w:rFonts w:ascii="宋体" w:hAnsi="宋体" w:eastAsia="宋体" w:cs="宋体"/>
                <w:spacing w:val="8"/>
                <w:sz w:val="19"/>
                <w:szCs w:val="19"/>
              </w:rPr>
              <w:t>3.（1）牌面主体：1.5</w:t>
            </w:r>
            <w:r>
              <w:rPr>
                <w:rFonts w:ascii="宋体" w:hAnsi="宋体" w:eastAsia="宋体" w:cs="宋体"/>
                <w:sz w:val="19"/>
                <w:szCs w:val="19"/>
              </w:rPr>
              <w:t>mm</w:t>
            </w:r>
            <w:r>
              <w:rPr>
                <w:rFonts w:ascii="宋体" w:hAnsi="宋体" w:eastAsia="宋体" w:cs="宋体"/>
                <w:spacing w:val="8"/>
                <w:sz w:val="19"/>
                <w:szCs w:val="19"/>
              </w:rPr>
              <w:t>不锈钢板折弯压模(凹边)、激</w:t>
            </w:r>
            <w:r>
              <w:rPr>
                <w:rFonts w:ascii="宋体" w:hAnsi="宋体" w:eastAsia="宋体" w:cs="宋体"/>
                <w:spacing w:val="1"/>
                <w:sz w:val="19"/>
                <w:szCs w:val="19"/>
              </w:rPr>
              <w:t xml:space="preserve"> </w:t>
            </w:r>
            <w:r>
              <w:rPr>
                <w:rFonts w:ascii="宋体" w:hAnsi="宋体" w:eastAsia="宋体" w:cs="宋体"/>
                <w:spacing w:val="7"/>
                <w:sz w:val="19"/>
                <w:szCs w:val="19"/>
              </w:rPr>
              <w:t>光焊接、两遍底漆两遍面漆烤漆；</w:t>
            </w:r>
          </w:p>
          <w:p w14:paraId="7405E520">
            <w:pPr>
              <w:spacing w:before="12" w:line="234" w:lineRule="auto"/>
              <w:ind w:left="43" w:right="82" w:firstLine="6"/>
              <w:rPr>
                <w:rFonts w:ascii="宋体" w:hAnsi="宋体" w:eastAsia="宋体" w:cs="宋体"/>
                <w:sz w:val="19"/>
                <w:szCs w:val="19"/>
              </w:rPr>
            </w:pPr>
            <w:r>
              <w:rPr>
                <w:rFonts w:ascii="宋体" w:hAnsi="宋体" w:eastAsia="宋体" w:cs="宋体"/>
                <w:spacing w:val="8"/>
                <w:sz w:val="19"/>
                <w:szCs w:val="19"/>
              </w:rPr>
              <w:t>（2）牌面信息：文字部分雕刻字+丝网印刷，地图</w:t>
            </w:r>
            <w:r>
              <w:rPr>
                <w:rFonts w:ascii="宋体" w:hAnsi="宋体" w:eastAsia="宋体" w:cs="宋体"/>
                <w:spacing w:val="7"/>
                <w:sz w:val="19"/>
                <w:szCs w:val="19"/>
              </w:rPr>
              <w:t>亚克</w:t>
            </w:r>
            <w:r>
              <w:rPr>
                <w:rFonts w:ascii="宋体" w:hAnsi="宋体" w:eastAsia="宋体" w:cs="宋体"/>
                <w:sz w:val="19"/>
                <w:szCs w:val="19"/>
              </w:rPr>
              <w:t xml:space="preserve"> </w:t>
            </w:r>
            <w:r>
              <w:rPr>
                <w:rFonts w:ascii="宋体" w:hAnsi="宋体" w:eastAsia="宋体" w:cs="宋体"/>
                <w:spacing w:val="9"/>
                <w:sz w:val="19"/>
                <w:szCs w:val="19"/>
              </w:rPr>
              <w:t>力5</w:t>
            </w:r>
            <w:r>
              <w:rPr>
                <w:rFonts w:ascii="宋体" w:hAnsi="宋体" w:eastAsia="宋体" w:cs="宋体"/>
                <w:sz w:val="19"/>
                <w:szCs w:val="19"/>
              </w:rPr>
              <w:t>mmUV</w:t>
            </w:r>
            <w:r>
              <w:rPr>
                <w:rFonts w:ascii="宋体" w:hAnsi="宋体" w:eastAsia="宋体" w:cs="宋体"/>
                <w:spacing w:val="9"/>
                <w:sz w:val="19"/>
                <w:szCs w:val="19"/>
              </w:rPr>
              <w:t>；纹理线条丝网印刷</w:t>
            </w:r>
          </w:p>
          <w:p w14:paraId="267669AA">
            <w:pPr>
              <w:spacing w:before="10" w:line="160" w:lineRule="exact"/>
              <w:ind w:left="50"/>
              <w:rPr>
                <w:rFonts w:ascii="宋体" w:hAnsi="宋体" w:eastAsia="宋体" w:cs="宋体"/>
                <w:sz w:val="19"/>
                <w:szCs w:val="19"/>
              </w:rPr>
            </w:pPr>
            <w:r>
              <w:rPr>
                <w:rFonts w:ascii="宋体" w:hAnsi="宋体" w:eastAsia="宋体" w:cs="宋体"/>
                <w:spacing w:val="7"/>
                <w:position w:val="-1"/>
                <w:sz w:val="19"/>
                <w:szCs w:val="19"/>
              </w:rPr>
              <w:t>（3）安装方式为：打钉安装</w:t>
            </w:r>
          </w:p>
        </w:tc>
        <w:tc>
          <w:tcPr>
            <w:tcW w:w="530" w:type="dxa"/>
            <w:vMerge w:val="continue"/>
            <w:tcBorders>
              <w:top w:val="nil"/>
            </w:tcBorders>
            <w:noWrap w:val="0"/>
            <w:vAlign w:val="top"/>
          </w:tcPr>
          <w:p w14:paraId="731337E4">
            <w:pPr>
              <w:pStyle w:val="11"/>
            </w:pPr>
          </w:p>
        </w:tc>
        <w:tc>
          <w:tcPr>
            <w:tcW w:w="519" w:type="dxa"/>
            <w:vMerge w:val="continue"/>
            <w:tcBorders>
              <w:top w:val="nil"/>
            </w:tcBorders>
            <w:noWrap w:val="0"/>
            <w:vAlign w:val="top"/>
          </w:tcPr>
          <w:p w14:paraId="400C3A31">
            <w:pPr>
              <w:pStyle w:val="11"/>
            </w:pPr>
          </w:p>
        </w:tc>
        <w:tc>
          <w:tcPr>
            <w:tcW w:w="745" w:type="dxa"/>
            <w:gridSpan w:val="2"/>
            <w:vMerge w:val="continue"/>
            <w:tcBorders>
              <w:top w:val="nil"/>
            </w:tcBorders>
            <w:noWrap w:val="0"/>
            <w:vAlign w:val="top"/>
          </w:tcPr>
          <w:p w14:paraId="62021887">
            <w:pPr>
              <w:pStyle w:val="11"/>
            </w:pPr>
          </w:p>
        </w:tc>
      </w:tr>
      <w:tr w14:paraId="7A3F8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0E28282E">
            <w:pPr>
              <w:pStyle w:val="11"/>
              <w:spacing w:line="390" w:lineRule="auto"/>
            </w:pPr>
          </w:p>
          <w:p w14:paraId="739F9987">
            <w:pPr>
              <w:spacing w:before="61" w:line="188" w:lineRule="auto"/>
              <w:ind w:left="277"/>
              <w:rPr>
                <w:rFonts w:ascii="宋体" w:hAnsi="宋体" w:eastAsia="宋体" w:cs="宋体"/>
                <w:sz w:val="19"/>
                <w:szCs w:val="19"/>
              </w:rPr>
            </w:pPr>
            <w:r>
              <w:rPr>
                <w:rFonts w:ascii="宋体" w:hAnsi="宋体" w:eastAsia="宋体" w:cs="宋体"/>
                <w:sz w:val="19"/>
                <w:szCs w:val="19"/>
              </w:rPr>
              <w:t>5</w:t>
            </w:r>
          </w:p>
        </w:tc>
        <w:tc>
          <w:tcPr>
            <w:tcW w:w="926" w:type="dxa"/>
            <w:vMerge w:val="restart"/>
            <w:tcBorders>
              <w:bottom w:val="nil"/>
            </w:tcBorders>
            <w:noWrap w:val="0"/>
            <w:vAlign w:val="top"/>
          </w:tcPr>
          <w:p w14:paraId="1AB56D8F">
            <w:pPr>
              <w:pStyle w:val="11"/>
              <w:spacing w:line="357" w:lineRule="auto"/>
            </w:pPr>
          </w:p>
          <w:p w14:paraId="7ACE067C">
            <w:pPr>
              <w:spacing w:before="62" w:line="229" w:lineRule="auto"/>
              <w:ind w:left="241"/>
              <w:rPr>
                <w:rFonts w:ascii="宋体" w:hAnsi="宋体" w:eastAsia="宋体" w:cs="宋体"/>
                <w:sz w:val="19"/>
                <w:szCs w:val="19"/>
              </w:rPr>
            </w:pPr>
            <w:r>
              <w:rPr>
                <w:rFonts w:ascii="宋体" w:hAnsi="宋体" w:eastAsia="宋体" w:cs="宋体"/>
                <w:spacing w:val="2"/>
                <w:sz w:val="19"/>
                <w:szCs w:val="19"/>
              </w:rPr>
              <w:t>出口标识</w:t>
            </w:r>
          </w:p>
        </w:tc>
        <w:tc>
          <w:tcPr>
            <w:tcW w:w="718" w:type="dxa"/>
            <w:vMerge w:val="restart"/>
            <w:tcBorders>
              <w:bottom w:val="nil"/>
            </w:tcBorders>
            <w:noWrap w:val="0"/>
            <w:vAlign w:val="top"/>
          </w:tcPr>
          <w:p w14:paraId="4C13DBEE">
            <w:pPr>
              <w:pStyle w:val="11"/>
              <w:spacing w:line="357" w:lineRule="auto"/>
            </w:pPr>
          </w:p>
          <w:p w14:paraId="2F3038E3">
            <w:pPr>
              <w:spacing w:before="61"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7261F38E">
            <w:pPr>
              <w:spacing w:before="18" w:line="980" w:lineRule="exact"/>
              <w:ind w:firstLine="566"/>
            </w:pPr>
            <w:r>
              <w:rPr>
                <w:position w:val="-19"/>
              </w:rPr>
              <w:drawing>
                <wp:inline distT="0" distB="0" distL="114300" distR="114300">
                  <wp:extent cx="600075" cy="621665"/>
                  <wp:effectExtent l="0" t="0" r="9525" b="3175"/>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0"/>
                          <a:stretch>
                            <a:fillRect/>
                          </a:stretch>
                        </pic:blipFill>
                        <pic:spPr>
                          <a:xfrm>
                            <a:off x="0" y="0"/>
                            <a:ext cx="600075" cy="621665"/>
                          </a:xfrm>
                          <a:prstGeom prst="rect">
                            <a:avLst/>
                          </a:prstGeom>
                          <a:noFill/>
                          <a:ln>
                            <a:noFill/>
                          </a:ln>
                        </pic:spPr>
                      </pic:pic>
                    </a:graphicData>
                  </a:graphic>
                </wp:inline>
              </w:drawing>
            </w:r>
          </w:p>
        </w:tc>
        <w:tc>
          <w:tcPr>
            <w:tcW w:w="3702" w:type="dxa"/>
            <w:gridSpan w:val="2"/>
            <w:noWrap w:val="0"/>
            <w:vAlign w:val="top"/>
          </w:tcPr>
          <w:p w14:paraId="3B9CFE02">
            <w:pPr>
              <w:spacing w:before="47" w:line="193" w:lineRule="auto"/>
              <w:ind w:left="55"/>
              <w:rPr>
                <w:rFonts w:ascii="宋体" w:hAnsi="宋体" w:eastAsia="宋体" w:cs="宋体"/>
                <w:sz w:val="19"/>
                <w:szCs w:val="19"/>
              </w:rPr>
            </w:pPr>
            <w:r>
              <w:rPr>
                <w:rFonts w:ascii="宋体" w:hAnsi="宋体" w:eastAsia="宋体" w:cs="宋体"/>
                <w:spacing w:val="4"/>
                <w:sz w:val="19"/>
                <w:szCs w:val="19"/>
              </w:rPr>
              <w:t>1.出口标识</w:t>
            </w:r>
          </w:p>
        </w:tc>
        <w:tc>
          <w:tcPr>
            <w:tcW w:w="530" w:type="dxa"/>
            <w:vMerge w:val="restart"/>
            <w:tcBorders>
              <w:bottom w:val="nil"/>
            </w:tcBorders>
            <w:noWrap w:val="0"/>
            <w:vAlign w:val="top"/>
          </w:tcPr>
          <w:p w14:paraId="178B55CB">
            <w:pPr>
              <w:pStyle w:val="11"/>
              <w:spacing w:line="357" w:lineRule="auto"/>
            </w:pPr>
          </w:p>
          <w:p w14:paraId="321991CB">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08EF19BB">
            <w:pPr>
              <w:pStyle w:val="11"/>
              <w:spacing w:line="387" w:lineRule="auto"/>
            </w:pPr>
          </w:p>
          <w:p w14:paraId="67A55680">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096C9196">
            <w:pPr>
              <w:pStyle w:val="11"/>
            </w:pPr>
          </w:p>
        </w:tc>
      </w:tr>
      <w:tr w14:paraId="35E48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4230FCD0">
            <w:pPr>
              <w:pStyle w:val="11"/>
            </w:pPr>
          </w:p>
        </w:tc>
        <w:tc>
          <w:tcPr>
            <w:tcW w:w="926" w:type="dxa"/>
            <w:vMerge w:val="continue"/>
            <w:tcBorders>
              <w:top w:val="nil"/>
              <w:bottom w:val="nil"/>
            </w:tcBorders>
            <w:noWrap w:val="0"/>
            <w:vAlign w:val="top"/>
          </w:tcPr>
          <w:p w14:paraId="307002F1">
            <w:pPr>
              <w:pStyle w:val="11"/>
            </w:pPr>
          </w:p>
        </w:tc>
        <w:tc>
          <w:tcPr>
            <w:tcW w:w="718" w:type="dxa"/>
            <w:vMerge w:val="continue"/>
            <w:tcBorders>
              <w:top w:val="nil"/>
              <w:bottom w:val="nil"/>
            </w:tcBorders>
            <w:noWrap w:val="0"/>
            <w:vAlign w:val="top"/>
          </w:tcPr>
          <w:p w14:paraId="50E95470">
            <w:pPr>
              <w:pStyle w:val="11"/>
            </w:pPr>
          </w:p>
        </w:tc>
        <w:tc>
          <w:tcPr>
            <w:tcW w:w="1810" w:type="dxa"/>
            <w:vMerge w:val="continue"/>
            <w:tcBorders>
              <w:top w:val="nil"/>
              <w:bottom w:val="nil"/>
            </w:tcBorders>
            <w:noWrap w:val="0"/>
            <w:vAlign w:val="top"/>
          </w:tcPr>
          <w:p w14:paraId="2FF99CBA">
            <w:pPr>
              <w:pStyle w:val="11"/>
            </w:pPr>
          </w:p>
        </w:tc>
        <w:tc>
          <w:tcPr>
            <w:tcW w:w="3702" w:type="dxa"/>
            <w:gridSpan w:val="2"/>
            <w:noWrap w:val="0"/>
            <w:vAlign w:val="top"/>
          </w:tcPr>
          <w:p w14:paraId="16B09887">
            <w:pPr>
              <w:spacing w:before="47" w:line="193"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1392D15E">
            <w:pPr>
              <w:pStyle w:val="11"/>
            </w:pPr>
          </w:p>
        </w:tc>
        <w:tc>
          <w:tcPr>
            <w:tcW w:w="519" w:type="dxa"/>
            <w:vMerge w:val="continue"/>
            <w:tcBorders>
              <w:top w:val="nil"/>
              <w:bottom w:val="nil"/>
            </w:tcBorders>
            <w:noWrap w:val="0"/>
            <w:vAlign w:val="top"/>
          </w:tcPr>
          <w:p w14:paraId="6E12696B">
            <w:pPr>
              <w:pStyle w:val="11"/>
            </w:pPr>
          </w:p>
        </w:tc>
        <w:tc>
          <w:tcPr>
            <w:tcW w:w="745" w:type="dxa"/>
            <w:gridSpan w:val="2"/>
            <w:vMerge w:val="continue"/>
            <w:tcBorders>
              <w:top w:val="nil"/>
              <w:bottom w:val="nil"/>
            </w:tcBorders>
            <w:noWrap w:val="0"/>
            <w:vAlign w:val="top"/>
          </w:tcPr>
          <w:p w14:paraId="23C21875">
            <w:pPr>
              <w:pStyle w:val="11"/>
            </w:pPr>
          </w:p>
        </w:tc>
      </w:tr>
      <w:tr w14:paraId="7E9CE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258" w:hRule="atLeast"/>
        </w:trPr>
        <w:tc>
          <w:tcPr>
            <w:tcW w:w="486" w:type="dxa"/>
            <w:vMerge w:val="continue"/>
            <w:tcBorders>
              <w:top w:val="nil"/>
            </w:tcBorders>
            <w:noWrap w:val="0"/>
            <w:vAlign w:val="top"/>
          </w:tcPr>
          <w:p w14:paraId="1065B335">
            <w:pPr>
              <w:pStyle w:val="11"/>
            </w:pPr>
          </w:p>
        </w:tc>
        <w:tc>
          <w:tcPr>
            <w:tcW w:w="926" w:type="dxa"/>
            <w:vMerge w:val="continue"/>
            <w:tcBorders>
              <w:top w:val="nil"/>
            </w:tcBorders>
            <w:noWrap w:val="0"/>
            <w:vAlign w:val="top"/>
          </w:tcPr>
          <w:p w14:paraId="358D2349">
            <w:pPr>
              <w:pStyle w:val="11"/>
            </w:pPr>
          </w:p>
        </w:tc>
        <w:tc>
          <w:tcPr>
            <w:tcW w:w="718" w:type="dxa"/>
            <w:vMerge w:val="continue"/>
            <w:tcBorders>
              <w:top w:val="nil"/>
            </w:tcBorders>
            <w:noWrap w:val="0"/>
            <w:vAlign w:val="top"/>
          </w:tcPr>
          <w:p w14:paraId="20AE59AB">
            <w:pPr>
              <w:pStyle w:val="11"/>
            </w:pPr>
          </w:p>
        </w:tc>
        <w:tc>
          <w:tcPr>
            <w:tcW w:w="1810" w:type="dxa"/>
            <w:vMerge w:val="continue"/>
            <w:tcBorders>
              <w:top w:val="nil"/>
            </w:tcBorders>
            <w:noWrap w:val="0"/>
            <w:vAlign w:val="top"/>
          </w:tcPr>
          <w:p w14:paraId="34885AA1">
            <w:pPr>
              <w:pStyle w:val="11"/>
            </w:pPr>
          </w:p>
        </w:tc>
        <w:tc>
          <w:tcPr>
            <w:tcW w:w="3702" w:type="dxa"/>
            <w:gridSpan w:val="2"/>
            <w:noWrap w:val="0"/>
            <w:vAlign w:val="top"/>
          </w:tcPr>
          <w:p w14:paraId="274E07C5">
            <w:pPr>
              <w:spacing w:before="34" w:line="227" w:lineRule="auto"/>
              <w:ind w:left="44"/>
              <w:rPr>
                <w:rFonts w:ascii="宋体" w:hAnsi="宋体" w:eastAsia="宋体" w:cs="宋体"/>
                <w:sz w:val="19"/>
                <w:szCs w:val="19"/>
              </w:rPr>
            </w:pPr>
            <w:r>
              <w:rPr>
                <w:rFonts w:ascii="宋体" w:hAnsi="宋体" w:eastAsia="宋体" w:cs="宋体"/>
                <w:spacing w:val="7"/>
                <w:sz w:val="19"/>
                <w:szCs w:val="19"/>
              </w:rPr>
              <w:t>3.（1）牌面主体：1</w:t>
            </w:r>
            <w:r>
              <w:rPr>
                <w:rFonts w:ascii="宋体" w:hAnsi="宋体" w:eastAsia="宋体" w:cs="宋体"/>
                <w:sz w:val="19"/>
                <w:szCs w:val="19"/>
              </w:rPr>
              <w:t>mm</w:t>
            </w:r>
            <w:r>
              <w:rPr>
                <w:rFonts w:ascii="宋体" w:hAnsi="宋体" w:eastAsia="宋体" w:cs="宋体"/>
                <w:spacing w:val="7"/>
                <w:sz w:val="19"/>
                <w:szCs w:val="19"/>
              </w:rPr>
              <w:t>304不锈钢精工字</w:t>
            </w:r>
          </w:p>
          <w:p w14:paraId="547B999C">
            <w:pPr>
              <w:spacing w:before="13" w:line="170" w:lineRule="auto"/>
              <w:ind w:left="50"/>
              <w:rPr>
                <w:rFonts w:ascii="宋体" w:hAnsi="宋体" w:eastAsia="宋体" w:cs="宋体"/>
                <w:sz w:val="19"/>
                <w:szCs w:val="19"/>
              </w:rPr>
            </w:pPr>
            <w:r>
              <w:rPr>
                <w:rFonts w:ascii="宋体" w:hAnsi="宋体" w:eastAsia="宋体" w:cs="宋体"/>
                <w:spacing w:val="7"/>
                <w:sz w:val="19"/>
                <w:szCs w:val="19"/>
              </w:rPr>
              <w:t>（2）安装方式为：贴墙安装</w:t>
            </w:r>
          </w:p>
        </w:tc>
        <w:tc>
          <w:tcPr>
            <w:tcW w:w="530" w:type="dxa"/>
            <w:vMerge w:val="continue"/>
            <w:tcBorders>
              <w:top w:val="nil"/>
            </w:tcBorders>
            <w:noWrap w:val="0"/>
            <w:vAlign w:val="top"/>
          </w:tcPr>
          <w:p w14:paraId="575A7AF6">
            <w:pPr>
              <w:pStyle w:val="11"/>
            </w:pPr>
          </w:p>
        </w:tc>
        <w:tc>
          <w:tcPr>
            <w:tcW w:w="519" w:type="dxa"/>
            <w:vMerge w:val="continue"/>
            <w:tcBorders>
              <w:top w:val="nil"/>
            </w:tcBorders>
            <w:noWrap w:val="0"/>
            <w:vAlign w:val="top"/>
          </w:tcPr>
          <w:p w14:paraId="56BA541D">
            <w:pPr>
              <w:pStyle w:val="11"/>
            </w:pPr>
          </w:p>
        </w:tc>
        <w:tc>
          <w:tcPr>
            <w:tcW w:w="745" w:type="dxa"/>
            <w:gridSpan w:val="2"/>
            <w:vMerge w:val="continue"/>
            <w:tcBorders>
              <w:top w:val="nil"/>
            </w:tcBorders>
            <w:noWrap w:val="0"/>
            <w:vAlign w:val="top"/>
          </w:tcPr>
          <w:p w14:paraId="253E0A63">
            <w:pPr>
              <w:pStyle w:val="11"/>
            </w:pPr>
          </w:p>
        </w:tc>
      </w:tr>
      <w:tr w14:paraId="52F9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2B9F7930">
            <w:pPr>
              <w:pStyle w:val="11"/>
              <w:spacing w:line="255" w:lineRule="auto"/>
            </w:pPr>
          </w:p>
          <w:p w14:paraId="7D795B6E">
            <w:pPr>
              <w:pStyle w:val="11"/>
              <w:spacing w:line="255" w:lineRule="auto"/>
            </w:pPr>
          </w:p>
          <w:p w14:paraId="58FB9288">
            <w:pPr>
              <w:spacing w:before="62" w:line="189" w:lineRule="auto"/>
              <w:ind w:left="274"/>
              <w:rPr>
                <w:rFonts w:ascii="宋体" w:hAnsi="宋体" w:eastAsia="宋体" w:cs="宋体"/>
                <w:sz w:val="19"/>
                <w:szCs w:val="19"/>
              </w:rPr>
            </w:pPr>
            <w:r>
              <w:rPr>
                <w:rFonts w:ascii="宋体" w:hAnsi="宋体" w:eastAsia="宋体" w:cs="宋体"/>
                <w:sz w:val="19"/>
                <w:szCs w:val="19"/>
              </w:rPr>
              <w:t>6</w:t>
            </w:r>
          </w:p>
        </w:tc>
        <w:tc>
          <w:tcPr>
            <w:tcW w:w="926" w:type="dxa"/>
            <w:vMerge w:val="restart"/>
            <w:tcBorders>
              <w:bottom w:val="nil"/>
            </w:tcBorders>
            <w:noWrap w:val="0"/>
            <w:vAlign w:val="top"/>
          </w:tcPr>
          <w:p w14:paraId="353DBDB6">
            <w:pPr>
              <w:pStyle w:val="11"/>
              <w:spacing w:line="479" w:lineRule="auto"/>
            </w:pPr>
          </w:p>
          <w:p w14:paraId="0B0A9209">
            <w:pPr>
              <w:spacing w:before="61" w:line="228" w:lineRule="auto"/>
              <w:ind w:left="128"/>
              <w:rPr>
                <w:rFonts w:ascii="宋体" w:hAnsi="宋体" w:eastAsia="宋体" w:cs="宋体"/>
                <w:sz w:val="19"/>
                <w:szCs w:val="19"/>
              </w:rPr>
            </w:pPr>
            <w:r>
              <w:rPr>
                <w:rFonts w:ascii="宋体" w:hAnsi="宋体" w:eastAsia="宋体" w:cs="宋体"/>
                <w:spacing w:val="6"/>
                <w:sz w:val="19"/>
                <w:szCs w:val="19"/>
              </w:rPr>
              <w:t>指示牌改造</w:t>
            </w:r>
          </w:p>
        </w:tc>
        <w:tc>
          <w:tcPr>
            <w:tcW w:w="718" w:type="dxa"/>
            <w:vMerge w:val="restart"/>
            <w:tcBorders>
              <w:bottom w:val="nil"/>
            </w:tcBorders>
            <w:noWrap w:val="0"/>
            <w:vAlign w:val="top"/>
          </w:tcPr>
          <w:p w14:paraId="22293130">
            <w:pPr>
              <w:pStyle w:val="11"/>
              <w:spacing w:line="478" w:lineRule="auto"/>
            </w:pPr>
          </w:p>
          <w:p w14:paraId="6CF51B85">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6C2B098D">
            <w:pPr>
              <w:spacing w:before="60" w:line="984" w:lineRule="exact"/>
              <w:ind w:firstLine="876"/>
            </w:pPr>
            <w:r>
              <w:rPr>
                <w:position w:val="-19"/>
              </w:rPr>
              <w:drawing>
                <wp:inline distT="0" distB="0" distL="114300" distR="114300">
                  <wp:extent cx="237490" cy="624205"/>
                  <wp:effectExtent l="0" t="0" r="6350" b="635"/>
                  <wp:docPr id="6" name="IM 12"/>
                  <wp:cNvGraphicFramePr/>
                  <a:graphic xmlns:a="http://schemas.openxmlformats.org/drawingml/2006/main">
                    <a:graphicData uri="http://schemas.openxmlformats.org/drawingml/2006/picture">
                      <pic:pic xmlns:pic="http://schemas.openxmlformats.org/drawingml/2006/picture">
                        <pic:nvPicPr>
                          <pic:cNvPr id="6" name="IM 12"/>
                          <pic:cNvPicPr/>
                        </pic:nvPicPr>
                        <pic:blipFill>
                          <a:blip r:embed="rId11"/>
                          <a:stretch>
                            <a:fillRect/>
                          </a:stretch>
                        </pic:blipFill>
                        <pic:spPr>
                          <a:xfrm>
                            <a:off x="0" y="0"/>
                            <a:ext cx="237490" cy="624205"/>
                          </a:xfrm>
                          <a:prstGeom prst="rect">
                            <a:avLst/>
                          </a:prstGeom>
                          <a:noFill/>
                          <a:ln>
                            <a:noFill/>
                          </a:ln>
                        </pic:spPr>
                      </pic:pic>
                    </a:graphicData>
                  </a:graphic>
                </wp:inline>
              </w:drawing>
            </w:r>
          </w:p>
        </w:tc>
        <w:tc>
          <w:tcPr>
            <w:tcW w:w="3702" w:type="dxa"/>
            <w:gridSpan w:val="2"/>
            <w:noWrap w:val="0"/>
            <w:vAlign w:val="top"/>
          </w:tcPr>
          <w:p w14:paraId="5B44971D">
            <w:pPr>
              <w:spacing w:before="49" w:line="190" w:lineRule="auto"/>
              <w:ind w:left="55"/>
              <w:rPr>
                <w:rFonts w:ascii="宋体" w:hAnsi="宋体" w:eastAsia="宋体" w:cs="宋体"/>
                <w:sz w:val="19"/>
                <w:szCs w:val="19"/>
              </w:rPr>
            </w:pPr>
            <w:r>
              <w:rPr>
                <w:rFonts w:ascii="宋体" w:hAnsi="宋体" w:eastAsia="宋体" w:cs="宋体"/>
                <w:spacing w:val="4"/>
                <w:sz w:val="19"/>
                <w:szCs w:val="19"/>
              </w:rPr>
              <w:t>1.指示牌改造</w:t>
            </w:r>
          </w:p>
        </w:tc>
        <w:tc>
          <w:tcPr>
            <w:tcW w:w="530" w:type="dxa"/>
            <w:vMerge w:val="restart"/>
            <w:tcBorders>
              <w:bottom w:val="nil"/>
            </w:tcBorders>
            <w:noWrap w:val="0"/>
            <w:vAlign w:val="top"/>
          </w:tcPr>
          <w:p w14:paraId="3FAB0E75">
            <w:pPr>
              <w:pStyle w:val="11"/>
              <w:spacing w:line="478" w:lineRule="auto"/>
            </w:pPr>
          </w:p>
          <w:p w14:paraId="18883186">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10DF041B">
            <w:pPr>
              <w:pStyle w:val="11"/>
              <w:spacing w:line="254" w:lineRule="auto"/>
            </w:pPr>
          </w:p>
          <w:p w14:paraId="5F46309F">
            <w:pPr>
              <w:pStyle w:val="11"/>
              <w:spacing w:line="255" w:lineRule="auto"/>
            </w:pPr>
          </w:p>
          <w:p w14:paraId="1B4835FB">
            <w:pPr>
              <w:spacing w:before="61"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14C8FED4">
            <w:pPr>
              <w:pStyle w:val="11"/>
            </w:pPr>
          </w:p>
        </w:tc>
      </w:tr>
      <w:tr w14:paraId="550B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333ABE71">
            <w:pPr>
              <w:pStyle w:val="11"/>
            </w:pPr>
          </w:p>
        </w:tc>
        <w:tc>
          <w:tcPr>
            <w:tcW w:w="926" w:type="dxa"/>
            <w:vMerge w:val="continue"/>
            <w:tcBorders>
              <w:top w:val="nil"/>
              <w:bottom w:val="nil"/>
            </w:tcBorders>
            <w:noWrap w:val="0"/>
            <w:vAlign w:val="top"/>
          </w:tcPr>
          <w:p w14:paraId="4E6F8093">
            <w:pPr>
              <w:pStyle w:val="11"/>
            </w:pPr>
          </w:p>
        </w:tc>
        <w:tc>
          <w:tcPr>
            <w:tcW w:w="718" w:type="dxa"/>
            <w:vMerge w:val="continue"/>
            <w:tcBorders>
              <w:top w:val="nil"/>
              <w:bottom w:val="nil"/>
            </w:tcBorders>
            <w:noWrap w:val="0"/>
            <w:vAlign w:val="top"/>
          </w:tcPr>
          <w:p w14:paraId="381E03C4">
            <w:pPr>
              <w:pStyle w:val="11"/>
            </w:pPr>
          </w:p>
        </w:tc>
        <w:tc>
          <w:tcPr>
            <w:tcW w:w="1810" w:type="dxa"/>
            <w:vMerge w:val="continue"/>
            <w:tcBorders>
              <w:top w:val="nil"/>
              <w:bottom w:val="nil"/>
            </w:tcBorders>
            <w:noWrap w:val="0"/>
            <w:vAlign w:val="top"/>
          </w:tcPr>
          <w:p w14:paraId="2AAA9CB1">
            <w:pPr>
              <w:pStyle w:val="11"/>
            </w:pPr>
          </w:p>
        </w:tc>
        <w:tc>
          <w:tcPr>
            <w:tcW w:w="3702" w:type="dxa"/>
            <w:gridSpan w:val="2"/>
            <w:noWrap w:val="0"/>
            <w:vAlign w:val="top"/>
          </w:tcPr>
          <w:p w14:paraId="10CDB46B">
            <w:pPr>
              <w:spacing w:before="50" w:line="190" w:lineRule="auto"/>
              <w:ind w:left="42"/>
              <w:rPr>
                <w:rFonts w:ascii="宋体" w:hAnsi="宋体" w:eastAsia="宋体" w:cs="宋体"/>
                <w:sz w:val="19"/>
                <w:szCs w:val="19"/>
              </w:rPr>
            </w:pPr>
            <w:r>
              <w:rPr>
                <w:rFonts w:ascii="宋体" w:hAnsi="宋体" w:eastAsia="宋体" w:cs="宋体"/>
                <w:spacing w:val="7"/>
                <w:sz w:val="19"/>
                <w:szCs w:val="19"/>
              </w:rPr>
              <w:t>2.根据现场英文字大小补充已脱落</w:t>
            </w:r>
          </w:p>
        </w:tc>
        <w:tc>
          <w:tcPr>
            <w:tcW w:w="530" w:type="dxa"/>
            <w:vMerge w:val="continue"/>
            <w:tcBorders>
              <w:top w:val="nil"/>
              <w:bottom w:val="nil"/>
            </w:tcBorders>
            <w:noWrap w:val="0"/>
            <w:vAlign w:val="top"/>
          </w:tcPr>
          <w:p w14:paraId="12382E12">
            <w:pPr>
              <w:pStyle w:val="11"/>
            </w:pPr>
          </w:p>
        </w:tc>
        <w:tc>
          <w:tcPr>
            <w:tcW w:w="519" w:type="dxa"/>
            <w:vMerge w:val="continue"/>
            <w:tcBorders>
              <w:top w:val="nil"/>
              <w:bottom w:val="nil"/>
            </w:tcBorders>
            <w:noWrap w:val="0"/>
            <w:vAlign w:val="top"/>
          </w:tcPr>
          <w:p w14:paraId="0101A594">
            <w:pPr>
              <w:pStyle w:val="11"/>
            </w:pPr>
          </w:p>
        </w:tc>
        <w:tc>
          <w:tcPr>
            <w:tcW w:w="745" w:type="dxa"/>
            <w:gridSpan w:val="2"/>
            <w:vMerge w:val="continue"/>
            <w:tcBorders>
              <w:top w:val="nil"/>
              <w:bottom w:val="nil"/>
            </w:tcBorders>
            <w:noWrap w:val="0"/>
            <w:vAlign w:val="top"/>
          </w:tcPr>
          <w:p w14:paraId="348AFC64">
            <w:pPr>
              <w:pStyle w:val="11"/>
            </w:pPr>
          </w:p>
        </w:tc>
      </w:tr>
      <w:tr w14:paraId="04DC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05" w:hRule="atLeast"/>
        </w:trPr>
        <w:tc>
          <w:tcPr>
            <w:tcW w:w="486" w:type="dxa"/>
            <w:vMerge w:val="continue"/>
            <w:tcBorders>
              <w:top w:val="nil"/>
            </w:tcBorders>
            <w:noWrap w:val="0"/>
            <w:vAlign w:val="top"/>
          </w:tcPr>
          <w:p w14:paraId="54DE60F6">
            <w:pPr>
              <w:pStyle w:val="11"/>
            </w:pPr>
          </w:p>
        </w:tc>
        <w:tc>
          <w:tcPr>
            <w:tcW w:w="926" w:type="dxa"/>
            <w:vMerge w:val="continue"/>
            <w:tcBorders>
              <w:top w:val="nil"/>
            </w:tcBorders>
            <w:noWrap w:val="0"/>
            <w:vAlign w:val="top"/>
          </w:tcPr>
          <w:p w14:paraId="4C7FE1AC">
            <w:pPr>
              <w:pStyle w:val="11"/>
            </w:pPr>
          </w:p>
        </w:tc>
        <w:tc>
          <w:tcPr>
            <w:tcW w:w="718" w:type="dxa"/>
            <w:vMerge w:val="continue"/>
            <w:tcBorders>
              <w:top w:val="nil"/>
            </w:tcBorders>
            <w:noWrap w:val="0"/>
            <w:vAlign w:val="top"/>
          </w:tcPr>
          <w:p w14:paraId="562A81AF">
            <w:pPr>
              <w:pStyle w:val="11"/>
            </w:pPr>
          </w:p>
        </w:tc>
        <w:tc>
          <w:tcPr>
            <w:tcW w:w="1810" w:type="dxa"/>
            <w:vMerge w:val="continue"/>
            <w:tcBorders>
              <w:top w:val="nil"/>
            </w:tcBorders>
            <w:noWrap w:val="0"/>
            <w:vAlign w:val="top"/>
          </w:tcPr>
          <w:p w14:paraId="7BBF5093">
            <w:pPr>
              <w:pStyle w:val="11"/>
            </w:pPr>
          </w:p>
        </w:tc>
        <w:tc>
          <w:tcPr>
            <w:tcW w:w="3702" w:type="dxa"/>
            <w:gridSpan w:val="2"/>
            <w:noWrap w:val="0"/>
            <w:vAlign w:val="top"/>
          </w:tcPr>
          <w:p w14:paraId="5301347A">
            <w:pPr>
              <w:spacing w:before="36" w:line="228" w:lineRule="auto"/>
              <w:ind w:left="44"/>
              <w:rPr>
                <w:rFonts w:ascii="宋体" w:hAnsi="宋体" w:eastAsia="宋体" w:cs="宋体"/>
                <w:sz w:val="19"/>
                <w:szCs w:val="19"/>
              </w:rPr>
            </w:pPr>
            <w:r>
              <w:rPr>
                <w:rFonts w:ascii="宋体" w:hAnsi="宋体" w:eastAsia="宋体" w:cs="宋体"/>
                <w:spacing w:val="7"/>
                <w:sz w:val="19"/>
                <w:szCs w:val="19"/>
              </w:rPr>
              <w:t>3.（1）牌面主体：亚克力雕刻</w:t>
            </w:r>
          </w:p>
          <w:p w14:paraId="307FE465">
            <w:pPr>
              <w:spacing w:before="12" w:line="205" w:lineRule="auto"/>
              <w:ind w:left="40" w:right="80" w:firstLine="9"/>
              <w:rPr>
                <w:rFonts w:ascii="宋体" w:hAnsi="宋体" w:eastAsia="宋体" w:cs="宋体"/>
                <w:sz w:val="19"/>
                <w:szCs w:val="19"/>
              </w:rPr>
            </w:pPr>
            <w:r>
              <w:rPr>
                <w:rFonts w:ascii="宋体" w:hAnsi="宋体" w:eastAsia="宋体" w:cs="宋体"/>
                <w:spacing w:val="8"/>
                <w:sz w:val="19"/>
                <w:szCs w:val="19"/>
              </w:rPr>
              <w:t>（2）安装方式为：贴墙安装（3）牌面主体：1.5</w:t>
            </w:r>
            <w:r>
              <w:rPr>
                <w:rFonts w:ascii="宋体" w:hAnsi="宋体" w:eastAsia="宋体" w:cs="宋体"/>
                <w:sz w:val="19"/>
                <w:szCs w:val="19"/>
              </w:rPr>
              <w:t>mm</w:t>
            </w:r>
            <w:r>
              <w:rPr>
                <w:rFonts w:ascii="宋体" w:hAnsi="宋体" w:eastAsia="宋体" w:cs="宋体"/>
                <w:spacing w:val="8"/>
                <w:sz w:val="19"/>
                <w:szCs w:val="19"/>
              </w:rPr>
              <w:t>不</w:t>
            </w:r>
            <w:r>
              <w:rPr>
                <w:rFonts w:ascii="宋体" w:hAnsi="宋体" w:eastAsia="宋体" w:cs="宋体"/>
                <w:spacing w:val="1"/>
                <w:sz w:val="19"/>
                <w:szCs w:val="19"/>
              </w:rPr>
              <w:t xml:space="preserve">  </w:t>
            </w:r>
            <w:r>
              <w:rPr>
                <w:rFonts w:ascii="宋体" w:hAnsi="宋体" w:eastAsia="宋体" w:cs="宋体"/>
                <w:spacing w:val="8"/>
                <w:sz w:val="19"/>
                <w:szCs w:val="19"/>
              </w:rPr>
              <w:t>锈钢板折弯压模(凹边)、激光焊接、两遍底漆两遍面漆</w:t>
            </w:r>
          </w:p>
        </w:tc>
        <w:tc>
          <w:tcPr>
            <w:tcW w:w="530" w:type="dxa"/>
            <w:vMerge w:val="continue"/>
            <w:tcBorders>
              <w:top w:val="nil"/>
            </w:tcBorders>
            <w:noWrap w:val="0"/>
            <w:vAlign w:val="top"/>
          </w:tcPr>
          <w:p w14:paraId="43A4B7DF">
            <w:pPr>
              <w:pStyle w:val="11"/>
            </w:pPr>
          </w:p>
        </w:tc>
        <w:tc>
          <w:tcPr>
            <w:tcW w:w="519" w:type="dxa"/>
            <w:vMerge w:val="continue"/>
            <w:tcBorders>
              <w:top w:val="nil"/>
            </w:tcBorders>
            <w:noWrap w:val="0"/>
            <w:vAlign w:val="top"/>
          </w:tcPr>
          <w:p w14:paraId="2332F566">
            <w:pPr>
              <w:pStyle w:val="11"/>
            </w:pPr>
          </w:p>
        </w:tc>
        <w:tc>
          <w:tcPr>
            <w:tcW w:w="745" w:type="dxa"/>
            <w:gridSpan w:val="2"/>
            <w:vMerge w:val="continue"/>
            <w:tcBorders>
              <w:top w:val="nil"/>
            </w:tcBorders>
            <w:noWrap w:val="0"/>
            <w:vAlign w:val="top"/>
          </w:tcPr>
          <w:p w14:paraId="29040A77">
            <w:pPr>
              <w:pStyle w:val="11"/>
            </w:pPr>
          </w:p>
        </w:tc>
      </w:tr>
      <w:tr w14:paraId="2592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95" w:hRule="atLeast"/>
        </w:trPr>
        <w:tc>
          <w:tcPr>
            <w:tcW w:w="486" w:type="dxa"/>
            <w:vMerge w:val="restart"/>
            <w:tcBorders>
              <w:bottom w:val="nil"/>
            </w:tcBorders>
            <w:noWrap w:val="0"/>
            <w:vAlign w:val="top"/>
          </w:tcPr>
          <w:p w14:paraId="286B9927">
            <w:pPr>
              <w:pStyle w:val="11"/>
              <w:spacing w:line="276" w:lineRule="auto"/>
            </w:pPr>
          </w:p>
          <w:p w14:paraId="2DAB733D">
            <w:pPr>
              <w:pStyle w:val="11"/>
              <w:spacing w:line="276" w:lineRule="auto"/>
            </w:pPr>
          </w:p>
          <w:p w14:paraId="6D55DE69">
            <w:pPr>
              <w:pStyle w:val="11"/>
              <w:spacing w:line="277" w:lineRule="auto"/>
            </w:pPr>
          </w:p>
          <w:p w14:paraId="26F8D320">
            <w:pPr>
              <w:pStyle w:val="11"/>
              <w:spacing w:line="277" w:lineRule="auto"/>
            </w:pPr>
          </w:p>
          <w:p w14:paraId="2238E805">
            <w:pPr>
              <w:spacing w:before="62" w:line="188" w:lineRule="auto"/>
              <w:ind w:left="278"/>
              <w:rPr>
                <w:rFonts w:ascii="宋体" w:hAnsi="宋体" w:eastAsia="宋体" w:cs="宋体"/>
                <w:sz w:val="19"/>
                <w:szCs w:val="19"/>
              </w:rPr>
            </w:pPr>
            <w:r>
              <w:rPr>
                <w:rFonts w:ascii="宋体" w:hAnsi="宋体" w:eastAsia="宋体" w:cs="宋体"/>
                <w:sz w:val="19"/>
                <w:szCs w:val="19"/>
              </w:rPr>
              <w:t>7</w:t>
            </w:r>
          </w:p>
        </w:tc>
        <w:tc>
          <w:tcPr>
            <w:tcW w:w="926" w:type="dxa"/>
            <w:vMerge w:val="restart"/>
            <w:tcBorders>
              <w:bottom w:val="nil"/>
            </w:tcBorders>
            <w:noWrap w:val="0"/>
            <w:vAlign w:val="top"/>
          </w:tcPr>
          <w:p w14:paraId="00AF536E">
            <w:pPr>
              <w:pStyle w:val="11"/>
              <w:spacing w:line="268" w:lineRule="auto"/>
            </w:pPr>
          </w:p>
          <w:p w14:paraId="4912E15F">
            <w:pPr>
              <w:pStyle w:val="11"/>
              <w:spacing w:line="268" w:lineRule="auto"/>
            </w:pPr>
          </w:p>
          <w:p w14:paraId="68C7FCF7">
            <w:pPr>
              <w:pStyle w:val="11"/>
              <w:spacing w:line="269" w:lineRule="auto"/>
            </w:pPr>
          </w:p>
          <w:p w14:paraId="7AD8D793">
            <w:pPr>
              <w:pStyle w:val="11"/>
              <w:spacing w:line="269" w:lineRule="auto"/>
            </w:pPr>
          </w:p>
          <w:p w14:paraId="2319F198">
            <w:pPr>
              <w:spacing w:before="62" w:line="228" w:lineRule="auto"/>
              <w:ind w:left="225"/>
              <w:rPr>
                <w:rFonts w:ascii="宋体" w:hAnsi="宋体" w:eastAsia="宋体" w:cs="宋体"/>
                <w:sz w:val="19"/>
                <w:szCs w:val="19"/>
              </w:rPr>
            </w:pPr>
            <w:r>
              <w:rPr>
                <w:rFonts w:ascii="宋体" w:hAnsi="宋体" w:eastAsia="宋体" w:cs="宋体"/>
                <w:spacing w:val="6"/>
                <w:sz w:val="19"/>
                <w:szCs w:val="19"/>
              </w:rPr>
              <w:t>单面挂牌</w:t>
            </w:r>
          </w:p>
        </w:tc>
        <w:tc>
          <w:tcPr>
            <w:tcW w:w="718" w:type="dxa"/>
            <w:vMerge w:val="restart"/>
            <w:tcBorders>
              <w:bottom w:val="nil"/>
            </w:tcBorders>
            <w:noWrap w:val="0"/>
            <w:vAlign w:val="top"/>
          </w:tcPr>
          <w:p w14:paraId="71D6B1FC">
            <w:pPr>
              <w:pStyle w:val="11"/>
              <w:spacing w:line="268" w:lineRule="auto"/>
            </w:pPr>
          </w:p>
          <w:p w14:paraId="2403A537">
            <w:pPr>
              <w:pStyle w:val="11"/>
              <w:spacing w:line="268" w:lineRule="auto"/>
            </w:pPr>
          </w:p>
          <w:p w14:paraId="59032164">
            <w:pPr>
              <w:pStyle w:val="11"/>
              <w:spacing w:line="268" w:lineRule="auto"/>
            </w:pPr>
          </w:p>
          <w:p w14:paraId="1F9A5CC2">
            <w:pPr>
              <w:pStyle w:val="11"/>
              <w:spacing w:line="269" w:lineRule="auto"/>
            </w:pPr>
          </w:p>
          <w:p w14:paraId="40EBEA5D">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49683711">
            <w:pPr>
              <w:pStyle w:val="11"/>
              <w:spacing w:line="346" w:lineRule="auto"/>
            </w:pPr>
          </w:p>
          <w:p w14:paraId="1B73383D">
            <w:pPr>
              <w:pStyle w:val="11"/>
              <w:spacing w:line="347" w:lineRule="auto"/>
            </w:pPr>
          </w:p>
          <w:p w14:paraId="174B3C23">
            <w:pPr>
              <w:spacing w:line="492" w:lineRule="exact"/>
              <w:ind w:firstLine="62"/>
            </w:pPr>
            <w:r>
              <w:rPr>
                <w:position w:val="-9"/>
              </w:rPr>
              <w:drawing>
                <wp:inline distT="0" distB="0" distL="114300" distR="114300">
                  <wp:extent cx="1264920" cy="312420"/>
                  <wp:effectExtent l="0" t="0" r="0" b="7620"/>
                  <wp:docPr id="7" name="IM 14"/>
                  <wp:cNvGraphicFramePr/>
                  <a:graphic xmlns:a="http://schemas.openxmlformats.org/drawingml/2006/main">
                    <a:graphicData uri="http://schemas.openxmlformats.org/drawingml/2006/picture">
                      <pic:pic xmlns:pic="http://schemas.openxmlformats.org/drawingml/2006/picture">
                        <pic:nvPicPr>
                          <pic:cNvPr id="7" name="IM 14"/>
                          <pic:cNvPicPr/>
                        </pic:nvPicPr>
                        <pic:blipFill>
                          <a:blip r:embed="rId12"/>
                          <a:stretch>
                            <a:fillRect/>
                          </a:stretch>
                        </pic:blipFill>
                        <pic:spPr>
                          <a:xfrm>
                            <a:off x="0" y="0"/>
                            <a:ext cx="1264920" cy="312420"/>
                          </a:xfrm>
                          <a:prstGeom prst="rect">
                            <a:avLst/>
                          </a:prstGeom>
                          <a:noFill/>
                          <a:ln>
                            <a:noFill/>
                          </a:ln>
                        </pic:spPr>
                      </pic:pic>
                    </a:graphicData>
                  </a:graphic>
                </wp:inline>
              </w:drawing>
            </w:r>
          </w:p>
        </w:tc>
        <w:tc>
          <w:tcPr>
            <w:tcW w:w="3702" w:type="dxa"/>
            <w:gridSpan w:val="2"/>
            <w:noWrap w:val="0"/>
            <w:vAlign w:val="top"/>
          </w:tcPr>
          <w:p w14:paraId="6D91A6BD">
            <w:pPr>
              <w:spacing w:before="46" w:line="203" w:lineRule="auto"/>
              <w:ind w:left="55"/>
              <w:rPr>
                <w:rFonts w:ascii="宋体" w:hAnsi="宋体" w:eastAsia="宋体" w:cs="宋体"/>
                <w:sz w:val="19"/>
                <w:szCs w:val="19"/>
              </w:rPr>
            </w:pPr>
            <w:r>
              <w:rPr>
                <w:rFonts w:ascii="宋体" w:hAnsi="宋体" w:eastAsia="宋体" w:cs="宋体"/>
                <w:spacing w:val="4"/>
                <w:sz w:val="19"/>
                <w:szCs w:val="19"/>
              </w:rPr>
              <w:t>1.单面挂牌</w:t>
            </w:r>
          </w:p>
        </w:tc>
        <w:tc>
          <w:tcPr>
            <w:tcW w:w="530" w:type="dxa"/>
            <w:vMerge w:val="restart"/>
            <w:tcBorders>
              <w:bottom w:val="nil"/>
            </w:tcBorders>
            <w:noWrap w:val="0"/>
            <w:vAlign w:val="top"/>
          </w:tcPr>
          <w:p w14:paraId="3B749B13">
            <w:pPr>
              <w:pStyle w:val="11"/>
              <w:spacing w:line="268" w:lineRule="auto"/>
            </w:pPr>
          </w:p>
          <w:p w14:paraId="05A64B36">
            <w:pPr>
              <w:pStyle w:val="11"/>
              <w:spacing w:line="268" w:lineRule="auto"/>
            </w:pPr>
          </w:p>
          <w:p w14:paraId="1CAD8EB3">
            <w:pPr>
              <w:pStyle w:val="11"/>
              <w:spacing w:line="269" w:lineRule="auto"/>
            </w:pPr>
          </w:p>
          <w:p w14:paraId="4D1D52A2">
            <w:pPr>
              <w:pStyle w:val="11"/>
              <w:spacing w:line="269" w:lineRule="auto"/>
            </w:pPr>
          </w:p>
          <w:p w14:paraId="03B947B2">
            <w:pPr>
              <w:spacing w:before="61"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6EB94876">
            <w:pPr>
              <w:pStyle w:val="11"/>
              <w:spacing w:line="276" w:lineRule="auto"/>
            </w:pPr>
          </w:p>
          <w:p w14:paraId="6C450BDC">
            <w:pPr>
              <w:pStyle w:val="11"/>
              <w:spacing w:line="276" w:lineRule="auto"/>
            </w:pPr>
          </w:p>
          <w:p w14:paraId="4F3D3431">
            <w:pPr>
              <w:pStyle w:val="11"/>
              <w:spacing w:line="276" w:lineRule="auto"/>
            </w:pPr>
          </w:p>
          <w:p w14:paraId="760169C2">
            <w:pPr>
              <w:pStyle w:val="11"/>
              <w:spacing w:line="277" w:lineRule="auto"/>
            </w:pPr>
          </w:p>
          <w:p w14:paraId="1D8DEAA7">
            <w:pPr>
              <w:spacing w:before="62" w:line="189" w:lineRule="auto"/>
              <w:ind w:left="318"/>
              <w:rPr>
                <w:rFonts w:ascii="宋体" w:hAnsi="宋体" w:eastAsia="宋体" w:cs="宋体"/>
                <w:sz w:val="19"/>
                <w:szCs w:val="19"/>
              </w:rPr>
            </w:pPr>
            <w:r>
              <w:rPr>
                <w:rFonts w:ascii="宋体" w:hAnsi="宋体" w:eastAsia="宋体" w:cs="宋体"/>
                <w:sz w:val="19"/>
                <w:szCs w:val="19"/>
              </w:rPr>
              <w:t>2</w:t>
            </w:r>
          </w:p>
        </w:tc>
        <w:tc>
          <w:tcPr>
            <w:tcW w:w="745" w:type="dxa"/>
            <w:gridSpan w:val="2"/>
            <w:vMerge w:val="restart"/>
            <w:tcBorders>
              <w:bottom w:val="nil"/>
            </w:tcBorders>
            <w:noWrap w:val="0"/>
            <w:vAlign w:val="top"/>
          </w:tcPr>
          <w:p w14:paraId="62C445D4">
            <w:pPr>
              <w:pStyle w:val="11"/>
            </w:pPr>
          </w:p>
        </w:tc>
      </w:tr>
      <w:tr w14:paraId="79BD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continue"/>
            <w:tcBorders>
              <w:top w:val="nil"/>
              <w:bottom w:val="nil"/>
            </w:tcBorders>
            <w:noWrap w:val="0"/>
            <w:vAlign w:val="top"/>
          </w:tcPr>
          <w:p w14:paraId="22FF7098">
            <w:pPr>
              <w:pStyle w:val="11"/>
            </w:pPr>
          </w:p>
        </w:tc>
        <w:tc>
          <w:tcPr>
            <w:tcW w:w="926" w:type="dxa"/>
            <w:vMerge w:val="continue"/>
            <w:tcBorders>
              <w:top w:val="nil"/>
              <w:bottom w:val="nil"/>
            </w:tcBorders>
            <w:noWrap w:val="0"/>
            <w:vAlign w:val="top"/>
          </w:tcPr>
          <w:p w14:paraId="28B918F7">
            <w:pPr>
              <w:pStyle w:val="11"/>
            </w:pPr>
          </w:p>
        </w:tc>
        <w:tc>
          <w:tcPr>
            <w:tcW w:w="718" w:type="dxa"/>
            <w:vMerge w:val="continue"/>
            <w:tcBorders>
              <w:top w:val="nil"/>
              <w:bottom w:val="nil"/>
            </w:tcBorders>
            <w:noWrap w:val="0"/>
            <w:vAlign w:val="top"/>
          </w:tcPr>
          <w:p w14:paraId="7A884E2B">
            <w:pPr>
              <w:pStyle w:val="11"/>
            </w:pPr>
          </w:p>
        </w:tc>
        <w:tc>
          <w:tcPr>
            <w:tcW w:w="1810" w:type="dxa"/>
            <w:vMerge w:val="continue"/>
            <w:tcBorders>
              <w:top w:val="nil"/>
              <w:bottom w:val="nil"/>
            </w:tcBorders>
            <w:noWrap w:val="0"/>
            <w:vAlign w:val="top"/>
          </w:tcPr>
          <w:p w14:paraId="36725E08">
            <w:pPr>
              <w:pStyle w:val="11"/>
            </w:pPr>
          </w:p>
        </w:tc>
        <w:tc>
          <w:tcPr>
            <w:tcW w:w="3702" w:type="dxa"/>
            <w:gridSpan w:val="2"/>
            <w:noWrap w:val="0"/>
            <w:vAlign w:val="top"/>
          </w:tcPr>
          <w:p w14:paraId="1E2BD6BC">
            <w:pPr>
              <w:spacing w:before="37" w:line="203"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162EAD85">
            <w:pPr>
              <w:pStyle w:val="11"/>
            </w:pPr>
          </w:p>
        </w:tc>
        <w:tc>
          <w:tcPr>
            <w:tcW w:w="519" w:type="dxa"/>
            <w:vMerge w:val="continue"/>
            <w:tcBorders>
              <w:top w:val="nil"/>
              <w:bottom w:val="nil"/>
            </w:tcBorders>
            <w:noWrap w:val="0"/>
            <w:vAlign w:val="top"/>
          </w:tcPr>
          <w:p w14:paraId="4EBE49C6">
            <w:pPr>
              <w:pStyle w:val="11"/>
            </w:pPr>
          </w:p>
        </w:tc>
        <w:tc>
          <w:tcPr>
            <w:tcW w:w="745" w:type="dxa"/>
            <w:gridSpan w:val="2"/>
            <w:vMerge w:val="continue"/>
            <w:tcBorders>
              <w:top w:val="nil"/>
              <w:bottom w:val="nil"/>
            </w:tcBorders>
            <w:noWrap w:val="0"/>
            <w:vAlign w:val="top"/>
          </w:tcPr>
          <w:p w14:paraId="2862DE72">
            <w:pPr>
              <w:pStyle w:val="11"/>
            </w:pPr>
          </w:p>
        </w:tc>
      </w:tr>
      <w:tr w14:paraId="76955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340" w:hRule="atLeast"/>
        </w:trPr>
        <w:tc>
          <w:tcPr>
            <w:tcW w:w="486" w:type="dxa"/>
            <w:vMerge w:val="continue"/>
            <w:tcBorders>
              <w:top w:val="nil"/>
            </w:tcBorders>
            <w:noWrap w:val="0"/>
            <w:vAlign w:val="top"/>
          </w:tcPr>
          <w:p w14:paraId="62E4EA4A">
            <w:pPr>
              <w:pStyle w:val="11"/>
            </w:pPr>
          </w:p>
        </w:tc>
        <w:tc>
          <w:tcPr>
            <w:tcW w:w="926" w:type="dxa"/>
            <w:vMerge w:val="continue"/>
            <w:tcBorders>
              <w:top w:val="nil"/>
            </w:tcBorders>
            <w:noWrap w:val="0"/>
            <w:vAlign w:val="top"/>
          </w:tcPr>
          <w:p w14:paraId="1BD6436C">
            <w:pPr>
              <w:pStyle w:val="11"/>
            </w:pPr>
          </w:p>
        </w:tc>
        <w:tc>
          <w:tcPr>
            <w:tcW w:w="718" w:type="dxa"/>
            <w:vMerge w:val="continue"/>
            <w:tcBorders>
              <w:top w:val="nil"/>
            </w:tcBorders>
            <w:noWrap w:val="0"/>
            <w:vAlign w:val="top"/>
          </w:tcPr>
          <w:p w14:paraId="6F5B6B42">
            <w:pPr>
              <w:pStyle w:val="11"/>
            </w:pPr>
          </w:p>
        </w:tc>
        <w:tc>
          <w:tcPr>
            <w:tcW w:w="1810" w:type="dxa"/>
            <w:vMerge w:val="continue"/>
            <w:tcBorders>
              <w:top w:val="nil"/>
            </w:tcBorders>
            <w:noWrap w:val="0"/>
            <w:vAlign w:val="top"/>
          </w:tcPr>
          <w:p w14:paraId="430CA1C3">
            <w:pPr>
              <w:pStyle w:val="11"/>
            </w:pPr>
          </w:p>
        </w:tc>
        <w:tc>
          <w:tcPr>
            <w:tcW w:w="3702" w:type="dxa"/>
            <w:gridSpan w:val="2"/>
            <w:noWrap w:val="0"/>
            <w:vAlign w:val="top"/>
          </w:tcPr>
          <w:p w14:paraId="6BD04268">
            <w:pPr>
              <w:spacing w:before="22" w:line="228" w:lineRule="auto"/>
              <w:ind w:left="44"/>
              <w:rPr>
                <w:rFonts w:ascii="宋体" w:hAnsi="宋体" w:eastAsia="宋体" w:cs="宋体"/>
                <w:sz w:val="19"/>
                <w:szCs w:val="19"/>
              </w:rPr>
            </w:pPr>
            <w:r>
              <w:rPr>
                <w:rFonts w:ascii="宋体" w:hAnsi="宋体" w:eastAsia="宋体" w:cs="宋体"/>
                <w:spacing w:val="8"/>
                <w:sz w:val="19"/>
                <w:szCs w:val="19"/>
              </w:rPr>
              <w:t>3.（1）牌面主体：两遍底漆两遍面漆烤</w:t>
            </w:r>
          </w:p>
          <w:p w14:paraId="1A69572A">
            <w:pPr>
              <w:spacing w:before="12" w:line="234" w:lineRule="auto"/>
              <w:ind w:left="40" w:right="172"/>
              <w:rPr>
                <w:rFonts w:ascii="宋体" w:hAnsi="宋体" w:eastAsia="宋体" w:cs="宋体"/>
                <w:sz w:val="19"/>
                <w:szCs w:val="19"/>
              </w:rPr>
            </w:pPr>
            <w:r>
              <w:rPr>
                <w:rFonts w:ascii="宋体" w:hAnsi="宋体" w:eastAsia="宋体" w:cs="宋体"/>
                <w:spacing w:val="8"/>
                <w:sz w:val="19"/>
                <w:szCs w:val="19"/>
              </w:rPr>
              <w:t>漆；牌面主体：1.5</w:t>
            </w:r>
            <w:r>
              <w:rPr>
                <w:rFonts w:ascii="宋体" w:hAnsi="宋体" w:eastAsia="宋体" w:cs="宋体"/>
                <w:sz w:val="19"/>
                <w:szCs w:val="19"/>
              </w:rPr>
              <w:t>mm</w:t>
            </w:r>
            <w:r>
              <w:rPr>
                <w:rFonts w:ascii="宋体" w:hAnsi="宋体" w:eastAsia="宋体" w:cs="宋体"/>
                <w:spacing w:val="8"/>
                <w:sz w:val="19"/>
                <w:szCs w:val="19"/>
              </w:rPr>
              <w:t>不锈钢板折弯压模(凹边)、激光</w:t>
            </w:r>
            <w:r>
              <w:rPr>
                <w:rFonts w:ascii="宋体" w:hAnsi="宋体" w:eastAsia="宋体" w:cs="宋体"/>
                <w:spacing w:val="13"/>
                <w:sz w:val="19"/>
                <w:szCs w:val="19"/>
              </w:rPr>
              <w:t xml:space="preserve"> </w:t>
            </w:r>
            <w:r>
              <w:rPr>
                <w:rFonts w:ascii="宋体" w:hAnsi="宋体" w:eastAsia="宋体" w:cs="宋体"/>
                <w:spacing w:val="7"/>
                <w:sz w:val="19"/>
                <w:szCs w:val="19"/>
              </w:rPr>
              <w:t>焊接、两遍底漆两遍面漆烤漆；</w:t>
            </w:r>
          </w:p>
          <w:p w14:paraId="507E623B">
            <w:pPr>
              <w:spacing w:before="11" w:line="235" w:lineRule="auto"/>
              <w:ind w:left="41" w:right="182" w:firstLine="8"/>
              <w:rPr>
                <w:rFonts w:ascii="宋体" w:hAnsi="宋体" w:eastAsia="宋体" w:cs="宋体"/>
                <w:sz w:val="19"/>
                <w:szCs w:val="19"/>
              </w:rPr>
            </w:pPr>
            <w:r>
              <w:rPr>
                <w:rFonts w:ascii="宋体" w:hAnsi="宋体" w:eastAsia="宋体" w:cs="宋体"/>
                <w:spacing w:val="8"/>
                <w:sz w:val="19"/>
                <w:szCs w:val="19"/>
              </w:rPr>
              <w:t>（2）牌面信息：丝网印刷、亚克力雕刻字，纹理线条</w:t>
            </w:r>
            <w:r>
              <w:rPr>
                <w:rFonts w:ascii="宋体" w:hAnsi="宋体" w:eastAsia="宋体" w:cs="宋体"/>
                <w:spacing w:val="1"/>
                <w:sz w:val="19"/>
                <w:szCs w:val="19"/>
              </w:rPr>
              <w:t xml:space="preserve"> </w:t>
            </w:r>
            <w:r>
              <w:rPr>
                <w:rFonts w:ascii="宋体" w:hAnsi="宋体" w:eastAsia="宋体" w:cs="宋体"/>
                <w:spacing w:val="5"/>
                <w:sz w:val="19"/>
                <w:szCs w:val="19"/>
              </w:rPr>
              <w:t>丝网印刷；</w:t>
            </w:r>
          </w:p>
          <w:p w14:paraId="7DE1B620">
            <w:pPr>
              <w:spacing w:before="13" w:line="207" w:lineRule="auto"/>
              <w:ind w:left="41" w:right="84" w:firstLine="9"/>
              <w:rPr>
                <w:rFonts w:ascii="宋体" w:hAnsi="宋体" w:eastAsia="宋体" w:cs="宋体"/>
                <w:sz w:val="19"/>
                <w:szCs w:val="19"/>
              </w:rPr>
            </w:pPr>
            <w:r>
              <w:rPr>
                <w:rFonts w:ascii="宋体" w:hAnsi="宋体" w:eastAsia="宋体" w:cs="宋体"/>
                <w:spacing w:val="8"/>
                <w:sz w:val="19"/>
                <w:szCs w:val="19"/>
              </w:rPr>
              <w:t>（3）安装方式为：悬挂式安装、用悬挂安装组件连接</w:t>
            </w:r>
            <w:r>
              <w:rPr>
                <w:rFonts w:ascii="宋体" w:hAnsi="宋体" w:eastAsia="宋体" w:cs="宋体"/>
                <w:spacing w:val="1"/>
                <w:sz w:val="19"/>
                <w:szCs w:val="19"/>
              </w:rPr>
              <w:t xml:space="preserve">  </w:t>
            </w:r>
            <w:r>
              <w:rPr>
                <w:rFonts w:ascii="宋体" w:hAnsi="宋体" w:eastAsia="宋体" w:cs="宋体"/>
                <w:spacing w:val="8"/>
                <w:sz w:val="19"/>
                <w:szCs w:val="19"/>
              </w:rPr>
              <w:t>牌面主体和顶平面，悬挂安装组件配调解螺母，可微调</w:t>
            </w:r>
            <w:r>
              <w:rPr>
                <w:rFonts w:ascii="宋体" w:hAnsi="宋体" w:eastAsia="宋体" w:cs="宋体"/>
                <w:spacing w:val="13"/>
                <w:sz w:val="19"/>
                <w:szCs w:val="19"/>
              </w:rPr>
              <w:t xml:space="preserve"> </w:t>
            </w:r>
            <w:r>
              <w:rPr>
                <w:rFonts w:ascii="宋体" w:hAnsi="宋体" w:eastAsia="宋体" w:cs="宋体"/>
                <w:spacing w:val="7"/>
                <w:sz w:val="19"/>
                <w:szCs w:val="19"/>
              </w:rPr>
              <w:t>牌面高度，以达到安装水平要求。</w:t>
            </w:r>
          </w:p>
        </w:tc>
        <w:tc>
          <w:tcPr>
            <w:tcW w:w="530" w:type="dxa"/>
            <w:vMerge w:val="continue"/>
            <w:tcBorders>
              <w:top w:val="nil"/>
            </w:tcBorders>
            <w:noWrap w:val="0"/>
            <w:vAlign w:val="top"/>
          </w:tcPr>
          <w:p w14:paraId="38058317">
            <w:pPr>
              <w:pStyle w:val="11"/>
            </w:pPr>
          </w:p>
        </w:tc>
        <w:tc>
          <w:tcPr>
            <w:tcW w:w="519" w:type="dxa"/>
            <w:vMerge w:val="continue"/>
            <w:tcBorders>
              <w:top w:val="nil"/>
            </w:tcBorders>
            <w:noWrap w:val="0"/>
            <w:vAlign w:val="top"/>
          </w:tcPr>
          <w:p w14:paraId="4FFD4293">
            <w:pPr>
              <w:pStyle w:val="11"/>
            </w:pPr>
          </w:p>
        </w:tc>
        <w:tc>
          <w:tcPr>
            <w:tcW w:w="745" w:type="dxa"/>
            <w:gridSpan w:val="2"/>
            <w:vMerge w:val="continue"/>
            <w:tcBorders>
              <w:top w:val="nil"/>
            </w:tcBorders>
            <w:noWrap w:val="0"/>
            <w:vAlign w:val="top"/>
          </w:tcPr>
          <w:p w14:paraId="6FB62FE3">
            <w:pPr>
              <w:pStyle w:val="11"/>
            </w:pPr>
          </w:p>
        </w:tc>
      </w:tr>
      <w:tr w14:paraId="798D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restart"/>
            <w:tcBorders>
              <w:bottom w:val="nil"/>
            </w:tcBorders>
            <w:noWrap w:val="0"/>
            <w:vAlign w:val="top"/>
          </w:tcPr>
          <w:p w14:paraId="5EC146B8">
            <w:pPr>
              <w:pStyle w:val="11"/>
              <w:spacing w:line="251" w:lineRule="auto"/>
            </w:pPr>
          </w:p>
          <w:p w14:paraId="30B58CF9">
            <w:pPr>
              <w:pStyle w:val="11"/>
              <w:spacing w:line="251" w:lineRule="auto"/>
            </w:pPr>
          </w:p>
          <w:p w14:paraId="7DA34EDB">
            <w:pPr>
              <w:spacing w:before="62" w:line="190" w:lineRule="auto"/>
              <w:ind w:left="238"/>
              <w:rPr>
                <w:rFonts w:hint="eastAsia" w:ascii="宋体" w:hAnsi="宋体" w:eastAsia="宋体" w:cs="宋体"/>
                <w:sz w:val="19"/>
                <w:szCs w:val="19"/>
                <w:lang w:eastAsia="zh-CN"/>
              </w:rPr>
            </w:pPr>
            <w:r>
              <w:rPr>
                <w:rFonts w:hint="eastAsia" w:ascii="宋体" w:hAnsi="宋体" w:cs="宋体"/>
                <w:spacing w:val="-6"/>
                <w:sz w:val="19"/>
                <w:szCs w:val="19"/>
                <w:lang w:val="en-US" w:eastAsia="zh-CN"/>
              </w:rPr>
              <w:t>8</w:t>
            </w:r>
          </w:p>
        </w:tc>
        <w:tc>
          <w:tcPr>
            <w:tcW w:w="926" w:type="dxa"/>
            <w:vMerge w:val="restart"/>
            <w:tcBorders>
              <w:bottom w:val="nil"/>
            </w:tcBorders>
            <w:noWrap w:val="0"/>
            <w:vAlign w:val="top"/>
          </w:tcPr>
          <w:p w14:paraId="34F84D4A">
            <w:pPr>
              <w:pStyle w:val="11"/>
              <w:spacing w:line="347" w:lineRule="auto"/>
            </w:pPr>
          </w:p>
          <w:p w14:paraId="758D55A1">
            <w:pPr>
              <w:spacing w:before="61" w:line="237" w:lineRule="auto"/>
              <w:ind w:left="525" w:right="113" w:hanging="399"/>
              <w:rPr>
                <w:rFonts w:ascii="宋体" w:hAnsi="宋体" w:eastAsia="宋体" w:cs="宋体"/>
                <w:sz w:val="19"/>
                <w:szCs w:val="19"/>
              </w:rPr>
            </w:pPr>
            <w:r>
              <w:rPr>
                <w:rFonts w:ascii="宋体" w:hAnsi="宋体" w:eastAsia="宋体" w:cs="宋体"/>
                <w:spacing w:val="7"/>
                <w:sz w:val="19"/>
                <w:szCs w:val="19"/>
              </w:rPr>
              <w:t>信息服务标</w:t>
            </w:r>
            <w:r>
              <w:rPr>
                <w:rFonts w:ascii="宋体" w:hAnsi="宋体" w:eastAsia="宋体" w:cs="宋体"/>
                <w:spacing w:val="1"/>
                <w:sz w:val="19"/>
                <w:szCs w:val="19"/>
              </w:rPr>
              <w:t xml:space="preserve"> </w:t>
            </w:r>
            <w:r>
              <w:rPr>
                <w:rFonts w:ascii="宋体" w:hAnsi="宋体" w:eastAsia="宋体" w:cs="宋体"/>
                <w:sz w:val="19"/>
                <w:szCs w:val="19"/>
              </w:rPr>
              <w:t>识</w:t>
            </w:r>
          </w:p>
        </w:tc>
        <w:tc>
          <w:tcPr>
            <w:tcW w:w="718" w:type="dxa"/>
            <w:vMerge w:val="restart"/>
            <w:tcBorders>
              <w:bottom w:val="nil"/>
            </w:tcBorders>
            <w:noWrap w:val="0"/>
            <w:vAlign w:val="top"/>
          </w:tcPr>
          <w:p w14:paraId="3D15C5F0">
            <w:pPr>
              <w:pStyle w:val="11"/>
              <w:spacing w:line="471" w:lineRule="auto"/>
            </w:pPr>
          </w:p>
          <w:p w14:paraId="5D12920A">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0F37BBA5">
            <w:pPr>
              <w:spacing w:before="113" w:line="1124" w:lineRule="exact"/>
              <w:ind w:firstLine="619"/>
            </w:pPr>
            <w:r>
              <w:rPr>
                <w:position w:val="-22"/>
              </w:rPr>
              <w:drawing>
                <wp:inline distT="0" distB="0" distL="114300" distR="114300">
                  <wp:extent cx="377825" cy="714375"/>
                  <wp:effectExtent l="0" t="0" r="3175" b="1905"/>
                  <wp:docPr id="8" name="IM 16"/>
                  <wp:cNvGraphicFramePr/>
                  <a:graphic xmlns:a="http://schemas.openxmlformats.org/drawingml/2006/main">
                    <a:graphicData uri="http://schemas.openxmlformats.org/drawingml/2006/picture">
                      <pic:pic xmlns:pic="http://schemas.openxmlformats.org/drawingml/2006/picture">
                        <pic:nvPicPr>
                          <pic:cNvPr id="8" name="IM 16"/>
                          <pic:cNvPicPr/>
                        </pic:nvPicPr>
                        <pic:blipFill>
                          <a:blip r:embed="rId13"/>
                          <a:stretch>
                            <a:fillRect/>
                          </a:stretch>
                        </pic:blipFill>
                        <pic:spPr>
                          <a:xfrm>
                            <a:off x="0" y="0"/>
                            <a:ext cx="377825" cy="714375"/>
                          </a:xfrm>
                          <a:prstGeom prst="rect">
                            <a:avLst/>
                          </a:prstGeom>
                          <a:noFill/>
                          <a:ln>
                            <a:noFill/>
                          </a:ln>
                        </pic:spPr>
                      </pic:pic>
                    </a:graphicData>
                  </a:graphic>
                </wp:inline>
              </w:drawing>
            </w:r>
          </w:p>
        </w:tc>
        <w:tc>
          <w:tcPr>
            <w:tcW w:w="3702" w:type="dxa"/>
            <w:gridSpan w:val="2"/>
            <w:noWrap w:val="0"/>
            <w:vAlign w:val="top"/>
          </w:tcPr>
          <w:p w14:paraId="4674467B">
            <w:pPr>
              <w:spacing w:before="40" w:line="200" w:lineRule="auto"/>
              <w:ind w:left="55"/>
              <w:rPr>
                <w:rFonts w:ascii="宋体" w:hAnsi="宋体" w:eastAsia="宋体" w:cs="宋体"/>
                <w:sz w:val="19"/>
                <w:szCs w:val="19"/>
              </w:rPr>
            </w:pPr>
            <w:r>
              <w:rPr>
                <w:rFonts w:ascii="宋体" w:hAnsi="宋体" w:eastAsia="宋体" w:cs="宋体"/>
                <w:spacing w:val="5"/>
                <w:sz w:val="19"/>
                <w:szCs w:val="19"/>
              </w:rPr>
              <w:t>1.信息服务标识</w:t>
            </w:r>
          </w:p>
        </w:tc>
        <w:tc>
          <w:tcPr>
            <w:tcW w:w="530" w:type="dxa"/>
            <w:vMerge w:val="restart"/>
            <w:tcBorders>
              <w:bottom w:val="nil"/>
            </w:tcBorders>
            <w:noWrap w:val="0"/>
            <w:vAlign w:val="top"/>
          </w:tcPr>
          <w:p w14:paraId="70C08CAC">
            <w:pPr>
              <w:pStyle w:val="11"/>
              <w:spacing w:line="471" w:lineRule="auto"/>
            </w:pPr>
          </w:p>
          <w:p w14:paraId="63BD087C">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16CAFFA5">
            <w:pPr>
              <w:pStyle w:val="11"/>
              <w:spacing w:line="251" w:lineRule="auto"/>
            </w:pPr>
          </w:p>
          <w:p w14:paraId="0F9CECFE">
            <w:pPr>
              <w:pStyle w:val="11"/>
              <w:spacing w:line="252" w:lineRule="auto"/>
            </w:pPr>
          </w:p>
          <w:p w14:paraId="4A1D867B">
            <w:pPr>
              <w:spacing w:before="61" w:line="189" w:lineRule="auto"/>
              <w:ind w:left="318"/>
              <w:rPr>
                <w:rFonts w:ascii="宋体" w:hAnsi="宋体" w:eastAsia="宋体" w:cs="宋体"/>
                <w:sz w:val="19"/>
                <w:szCs w:val="19"/>
              </w:rPr>
            </w:pPr>
            <w:r>
              <w:rPr>
                <w:rFonts w:ascii="宋体" w:hAnsi="宋体" w:eastAsia="宋体" w:cs="宋体"/>
                <w:sz w:val="19"/>
                <w:szCs w:val="19"/>
              </w:rPr>
              <w:t>2</w:t>
            </w:r>
          </w:p>
        </w:tc>
        <w:tc>
          <w:tcPr>
            <w:tcW w:w="745" w:type="dxa"/>
            <w:gridSpan w:val="2"/>
            <w:vMerge w:val="restart"/>
            <w:tcBorders>
              <w:bottom w:val="nil"/>
            </w:tcBorders>
            <w:noWrap w:val="0"/>
            <w:vAlign w:val="top"/>
          </w:tcPr>
          <w:p w14:paraId="4182FD2B">
            <w:pPr>
              <w:pStyle w:val="11"/>
            </w:pPr>
          </w:p>
        </w:tc>
      </w:tr>
      <w:tr w14:paraId="28F5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continue"/>
            <w:tcBorders>
              <w:top w:val="nil"/>
              <w:bottom w:val="nil"/>
            </w:tcBorders>
            <w:noWrap w:val="0"/>
            <w:vAlign w:val="top"/>
          </w:tcPr>
          <w:p w14:paraId="79375ABA">
            <w:pPr>
              <w:pStyle w:val="11"/>
            </w:pPr>
          </w:p>
        </w:tc>
        <w:tc>
          <w:tcPr>
            <w:tcW w:w="926" w:type="dxa"/>
            <w:vMerge w:val="continue"/>
            <w:tcBorders>
              <w:top w:val="nil"/>
              <w:bottom w:val="nil"/>
            </w:tcBorders>
            <w:noWrap w:val="0"/>
            <w:vAlign w:val="top"/>
          </w:tcPr>
          <w:p w14:paraId="3EDE9DA6">
            <w:pPr>
              <w:pStyle w:val="11"/>
            </w:pPr>
          </w:p>
        </w:tc>
        <w:tc>
          <w:tcPr>
            <w:tcW w:w="718" w:type="dxa"/>
            <w:vMerge w:val="continue"/>
            <w:tcBorders>
              <w:top w:val="nil"/>
              <w:bottom w:val="nil"/>
            </w:tcBorders>
            <w:noWrap w:val="0"/>
            <w:vAlign w:val="top"/>
          </w:tcPr>
          <w:p w14:paraId="3E097B2F">
            <w:pPr>
              <w:pStyle w:val="11"/>
            </w:pPr>
          </w:p>
        </w:tc>
        <w:tc>
          <w:tcPr>
            <w:tcW w:w="1810" w:type="dxa"/>
            <w:vMerge w:val="continue"/>
            <w:tcBorders>
              <w:top w:val="nil"/>
              <w:bottom w:val="nil"/>
            </w:tcBorders>
            <w:noWrap w:val="0"/>
            <w:vAlign w:val="top"/>
          </w:tcPr>
          <w:p w14:paraId="1C74184A">
            <w:pPr>
              <w:pStyle w:val="11"/>
            </w:pPr>
          </w:p>
        </w:tc>
        <w:tc>
          <w:tcPr>
            <w:tcW w:w="3702" w:type="dxa"/>
            <w:gridSpan w:val="2"/>
            <w:noWrap w:val="0"/>
            <w:vAlign w:val="top"/>
          </w:tcPr>
          <w:p w14:paraId="1C1AD401">
            <w:pPr>
              <w:spacing w:before="40" w:line="200" w:lineRule="auto"/>
              <w:ind w:left="42"/>
              <w:rPr>
                <w:rFonts w:ascii="宋体" w:hAnsi="宋体" w:eastAsia="宋体" w:cs="宋体"/>
                <w:sz w:val="19"/>
                <w:szCs w:val="19"/>
              </w:rPr>
            </w:pPr>
            <w:r>
              <w:rPr>
                <w:rFonts w:ascii="宋体" w:hAnsi="宋体" w:eastAsia="宋体" w:cs="宋体"/>
                <w:spacing w:val="8"/>
                <w:sz w:val="19"/>
                <w:szCs w:val="19"/>
              </w:rPr>
              <w:t>2.宽36</w:t>
            </w:r>
            <w:r>
              <w:rPr>
                <w:rFonts w:ascii="宋体" w:hAnsi="宋体" w:eastAsia="宋体" w:cs="宋体"/>
                <w:sz w:val="19"/>
                <w:szCs w:val="19"/>
              </w:rPr>
              <w:t>cm</w:t>
            </w:r>
            <w:r>
              <w:rPr>
                <w:rFonts w:ascii="宋体" w:hAnsi="宋体" w:eastAsia="宋体" w:cs="宋体"/>
                <w:spacing w:val="8"/>
                <w:sz w:val="19"/>
                <w:szCs w:val="19"/>
              </w:rPr>
              <w:t>×高140</w:t>
            </w:r>
            <w:r>
              <w:rPr>
                <w:rFonts w:ascii="宋体" w:hAnsi="宋体" w:eastAsia="宋体" w:cs="宋体"/>
                <w:sz w:val="19"/>
                <w:szCs w:val="19"/>
              </w:rPr>
              <w:t>cm</w:t>
            </w:r>
            <w:r>
              <w:rPr>
                <w:rFonts w:ascii="宋体" w:hAnsi="宋体" w:eastAsia="宋体" w:cs="宋体"/>
                <w:spacing w:val="8"/>
                <w:sz w:val="19"/>
                <w:szCs w:val="19"/>
              </w:rPr>
              <w:t>×厚0.5</w:t>
            </w:r>
            <w:r>
              <w:rPr>
                <w:rFonts w:ascii="宋体" w:hAnsi="宋体" w:eastAsia="宋体" w:cs="宋体"/>
                <w:sz w:val="19"/>
                <w:szCs w:val="19"/>
              </w:rPr>
              <w:t>cm</w:t>
            </w:r>
          </w:p>
        </w:tc>
        <w:tc>
          <w:tcPr>
            <w:tcW w:w="530" w:type="dxa"/>
            <w:vMerge w:val="continue"/>
            <w:tcBorders>
              <w:top w:val="nil"/>
              <w:bottom w:val="nil"/>
            </w:tcBorders>
            <w:noWrap w:val="0"/>
            <w:vAlign w:val="top"/>
          </w:tcPr>
          <w:p w14:paraId="78FE3D9D">
            <w:pPr>
              <w:pStyle w:val="11"/>
            </w:pPr>
          </w:p>
        </w:tc>
        <w:tc>
          <w:tcPr>
            <w:tcW w:w="519" w:type="dxa"/>
            <w:vMerge w:val="continue"/>
            <w:tcBorders>
              <w:top w:val="nil"/>
              <w:bottom w:val="nil"/>
            </w:tcBorders>
            <w:noWrap w:val="0"/>
            <w:vAlign w:val="top"/>
          </w:tcPr>
          <w:p w14:paraId="23F343E3">
            <w:pPr>
              <w:pStyle w:val="11"/>
            </w:pPr>
          </w:p>
        </w:tc>
        <w:tc>
          <w:tcPr>
            <w:tcW w:w="745" w:type="dxa"/>
            <w:gridSpan w:val="2"/>
            <w:vMerge w:val="continue"/>
            <w:tcBorders>
              <w:top w:val="nil"/>
              <w:bottom w:val="nil"/>
            </w:tcBorders>
            <w:noWrap w:val="0"/>
            <w:vAlign w:val="top"/>
          </w:tcPr>
          <w:p w14:paraId="29780645">
            <w:pPr>
              <w:pStyle w:val="11"/>
            </w:pPr>
          </w:p>
        </w:tc>
      </w:tr>
      <w:tr w14:paraId="161F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02" w:hRule="atLeast"/>
        </w:trPr>
        <w:tc>
          <w:tcPr>
            <w:tcW w:w="486" w:type="dxa"/>
            <w:vMerge w:val="continue"/>
            <w:tcBorders>
              <w:top w:val="nil"/>
            </w:tcBorders>
            <w:noWrap w:val="0"/>
            <w:vAlign w:val="top"/>
          </w:tcPr>
          <w:p w14:paraId="0C8F6C94">
            <w:pPr>
              <w:pStyle w:val="11"/>
            </w:pPr>
          </w:p>
        </w:tc>
        <w:tc>
          <w:tcPr>
            <w:tcW w:w="926" w:type="dxa"/>
            <w:vMerge w:val="continue"/>
            <w:tcBorders>
              <w:top w:val="nil"/>
            </w:tcBorders>
            <w:noWrap w:val="0"/>
            <w:vAlign w:val="top"/>
          </w:tcPr>
          <w:p w14:paraId="4AEB2F92">
            <w:pPr>
              <w:pStyle w:val="11"/>
            </w:pPr>
          </w:p>
        </w:tc>
        <w:tc>
          <w:tcPr>
            <w:tcW w:w="718" w:type="dxa"/>
            <w:vMerge w:val="continue"/>
            <w:tcBorders>
              <w:top w:val="nil"/>
            </w:tcBorders>
            <w:noWrap w:val="0"/>
            <w:vAlign w:val="top"/>
          </w:tcPr>
          <w:p w14:paraId="1926EBA8">
            <w:pPr>
              <w:pStyle w:val="11"/>
            </w:pPr>
          </w:p>
        </w:tc>
        <w:tc>
          <w:tcPr>
            <w:tcW w:w="1810" w:type="dxa"/>
            <w:vMerge w:val="continue"/>
            <w:tcBorders>
              <w:top w:val="nil"/>
            </w:tcBorders>
            <w:noWrap w:val="0"/>
            <w:vAlign w:val="top"/>
          </w:tcPr>
          <w:p w14:paraId="43A93736">
            <w:pPr>
              <w:pStyle w:val="11"/>
            </w:pPr>
          </w:p>
        </w:tc>
        <w:tc>
          <w:tcPr>
            <w:tcW w:w="3702" w:type="dxa"/>
            <w:gridSpan w:val="2"/>
            <w:noWrap w:val="0"/>
            <w:vAlign w:val="top"/>
          </w:tcPr>
          <w:p w14:paraId="349994A9">
            <w:pPr>
              <w:spacing w:before="25" w:line="228" w:lineRule="auto"/>
              <w:ind w:left="44"/>
              <w:rPr>
                <w:rFonts w:ascii="宋体" w:hAnsi="宋体" w:eastAsia="宋体" w:cs="宋体"/>
                <w:sz w:val="19"/>
                <w:szCs w:val="19"/>
              </w:rPr>
            </w:pPr>
            <w:r>
              <w:rPr>
                <w:rFonts w:ascii="宋体" w:hAnsi="宋体" w:eastAsia="宋体" w:cs="宋体"/>
                <w:spacing w:val="8"/>
                <w:sz w:val="19"/>
                <w:szCs w:val="19"/>
              </w:rPr>
              <w:t>3.（1）牌面主体：5</w:t>
            </w:r>
            <w:r>
              <w:rPr>
                <w:rFonts w:ascii="宋体" w:hAnsi="宋体" w:eastAsia="宋体" w:cs="宋体"/>
                <w:sz w:val="19"/>
                <w:szCs w:val="19"/>
              </w:rPr>
              <w:t>mm</w:t>
            </w:r>
            <w:r>
              <w:rPr>
                <w:rFonts w:ascii="宋体" w:hAnsi="宋体" w:eastAsia="宋体" w:cs="宋体"/>
                <w:spacing w:val="8"/>
                <w:sz w:val="19"/>
                <w:szCs w:val="19"/>
              </w:rPr>
              <w:t>亚克力雕刻</w:t>
            </w:r>
            <w:r>
              <w:rPr>
                <w:rFonts w:ascii="宋体" w:hAnsi="宋体" w:eastAsia="宋体" w:cs="宋体"/>
                <w:sz w:val="19"/>
                <w:szCs w:val="19"/>
              </w:rPr>
              <w:t>UV</w:t>
            </w:r>
          </w:p>
          <w:p w14:paraId="5BD99868">
            <w:pPr>
              <w:spacing w:before="13" w:line="228" w:lineRule="auto"/>
              <w:ind w:left="50"/>
              <w:rPr>
                <w:rFonts w:ascii="宋体" w:hAnsi="宋体" w:eastAsia="宋体" w:cs="宋体"/>
                <w:sz w:val="19"/>
                <w:szCs w:val="19"/>
              </w:rPr>
            </w:pPr>
            <w:r>
              <w:rPr>
                <w:rFonts w:ascii="宋体" w:hAnsi="宋体" w:eastAsia="宋体" w:cs="宋体"/>
                <w:spacing w:val="7"/>
                <w:sz w:val="19"/>
                <w:szCs w:val="19"/>
              </w:rPr>
              <w:t>（2）牌面信息：</w:t>
            </w:r>
            <w:r>
              <w:rPr>
                <w:rFonts w:ascii="宋体" w:hAnsi="宋体" w:eastAsia="宋体" w:cs="宋体"/>
                <w:sz w:val="19"/>
                <w:szCs w:val="19"/>
              </w:rPr>
              <w:t>uv</w:t>
            </w:r>
            <w:r>
              <w:rPr>
                <w:rFonts w:ascii="宋体" w:hAnsi="宋体" w:eastAsia="宋体" w:cs="宋体"/>
                <w:spacing w:val="7"/>
                <w:sz w:val="19"/>
                <w:szCs w:val="19"/>
              </w:rPr>
              <w:t>、亚克力；</w:t>
            </w:r>
          </w:p>
          <w:p w14:paraId="02851FAD">
            <w:pPr>
              <w:spacing w:before="12" w:line="170" w:lineRule="auto"/>
              <w:ind w:left="50"/>
              <w:rPr>
                <w:rFonts w:ascii="宋体" w:hAnsi="宋体" w:eastAsia="宋体" w:cs="宋体"/>
                <w:sz w:val="19"/>
                <w:szCs w:val="19"/>
              </w:rPr>
            </w:pPr>
            <w:r>
              <w:rPr>
                <w:rFonts w:ascii="宋体" w:hAnsi="宋体" w:eastAsia="宋体" w:cs="宋体"/>
                <w:spacing w:val="7"/>
                <w:sz w:val="19"/>
                <w:szCs w:val="19"/>
              </w:rPr>
              <w:t>（3）安装方式为：贴墙</w:t>
            </w:r>
          </w:p>
        </w:tc>
        <w:tc>
          <w:tcPr>
            <w:tcW w:w="530" w:type="dxa"/>
            <w:vMerge w:val="continue"/>
            <w:tcBorders>
              <w:top w:val="nil"/>
            </w:tcBorders>
            <w:noWrap w:val="0"/>
            <w:vAlign w:val="top"/>
          </w:tcPr>
          <w:p w14:paraId="4C5ED954">
            <w:pPr>
              <w:pStyle w:val="11"/>
            </w:pPr>
          </w:p>
        </w:tc>
        <w:tc>
          <w:tcPr>
            <w:tcW w:w="519" w:type="dxa"/>
            <w:vMerge w:val="continue"/>
            <w:tcBorders>
              <w:top w:val="nil"/>
            </w:tcBorders>
            <w:noWrap w:val="0"/>
            <w:vAlign w:val="top"/>
          </w:tcPr>
          <w:p w14:paraId="4AC6CC8F">
            <w:pPr>
              <w:pStyle w:val="11"/>
            </w:pPr>
          </w:p>
        </w:tc>
        <w:tc>
          <w:tcPr>
            <w:tcW w:w="745" w:type="dxa"/>
            <w:gridSpan w:val="2"/>
            <w:vMerge w:val="continue"/>
            <w:tcBorders>
              <w:top w:val="nil"/>
            </w:tcBorders>
            <w:noWrap w:val="0"/>
            <w:vAlign w:val="top"/>
          </w:tcPr>
          <w:p w14:paraId="5E5AE484">
            <w:pPr>
              <w:pStyle w:val="11"/>
            </w:pPr>
          </w:p>
        </w:tc>
      </w:tr>
      <w:tr w14:paraId="4FF2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8" w:hRule="atLeast"/>
        </w:trPr>
        <w:tc>
          <w:tcPr>
            <w:tcW w:w="486" w:type="dxa"/>
            <w:vMerge w:val="restart"/>
            <w:tcBorders>
              <w:bottom w:val="nil"/>
            </w:tcBorders>
            <w:noWrap w:val="0"/>
            <w:vAlign w:val="top"/>
          </w:tcPr>
          <w:p w14:paraId="7F1DEC9E">
            <w:pPr>
              <w:pStyle w:val="11"/>
              <w:spacing w:line="261" w:lineRule="auto"/>
            </w:pPr>
          </w:p>
          <w:p w14:paraId="6C4575CE">
            <w:pPr>
              <w:pStyle w:val="11"/>
              <w:spacing w:line="261" w:lineRule="auto"/>
            </w:pPr>
          </w:p>
          <w:p w14:paraId="41BDC790">
            <w:pPr>
              <w:pStyle w:val="11"/>
              <w:spacing w:line="261" w:lineRule="auto"/>
            </w:pPr>
          </w:p>
          <w:p w14:paraId="5162A6DE">
            <w:pPr>
              <w:pStyle w:val="11"/>
              <w:spacing w:line="261" w:lineRule="auto"/>
            </w:pPr>
          </w:p>
          <w:p w14:paraId="10146716">
            <w:pPr>
              <w:pStyle w:val="11"/>
              <w:spacing w:line="261" w:lineRule="auto"/>
            </w:pPr>
          </w:p>
          <w:p w14:paraId="3EA884EB">
            <w:pPr>
              <w:spacing w:before="62" w:line="190" w:lineRule="auto"/>
              <w:ind w:left="238"/>
              <w:rPr>
                <w:rFonts w:hint="eastAsia" w:ascii="宋体" w:hAnsi="宋体" w:eastAsia="宋体" w:cs="宋体"/>
                <w:sz w:val="19"/>
                <w:szCs w:val="19"/>
                <w:lang w:eastAsia="zh-CN"/>
              </w:rPr>
            </w:pPr>
            <w:r>
              <w:rPr>
                <w:rFonts w:hint="eastAsia" w:ascii="宋体" w:hAnsi="宋体" w:cs="宋体"/>
                <w:spacing w:val="-6"/>
                <w:sz w:val="19"/>
                <w:szCs w:val="19"/>
                <w:lang w:val="en-US" w:eastAsia="zh-CN"/>
              </w:rPr>
              <w:t>9</w:t>
            </w:r>
          </w:p>
        </w:tc>
        <w:tc>
          <w:tcPr>
            <w:tcW w:w="926" w:type="dxa"/>
            <w:vMerge w:val="restart"/>
            <w:tcBorders>
              <w:bottom w:val="nil"/>
            </w:tcBorders>
            <w:noWrap w:val="0"/>
            <w:vAlign w:val="top"/>
          </w:tcPr>
          <w:p w14:paraId="587CF287">
            <w:pPr>
              <w:pStyle w:val="11"/>
              <w:spacing w:line="255" w:lineRule="auto"/>
            </w:pPr>
          </w:p>
          <w:p w14:paraId="53F139EF">
            <w:pPr>
              <w:pStyle w:val="11"/>
              <w:spacing w:line="255" w:lineRule="auto"/>
            </w:pPr>
          </w:p>
          <w:p w14:paraId="222A3001">
            <w:pPr>
              <w:pStyle w:val="11"/>
              <w:spacing w:line="255" w:lineRule="auto"/>
            </w:pPr>
          </w:p>
          <w:p w14:paraId="59491C0D">
            <w:pPr>
              <w:pStyle w:val="11"/>
              <w:spacing w:line="255" w:lineRule="auto"/>
            </w:pPr>
          </w:p>
          <w:p w14:paraId="4DB2B85E">
            <w:pPr>
              <w:pStyle w:val="11"/>
              <w:spacing w:line="255" w:lineRule="auto"/>
            </w:pPr>
          </w:p>
          <w:p w14:paraId="51194339">
            <w:pPr>
              <w:spacing w:before="61" w:line="228" w:lineRule="auto"/>
              <w:ind w:left="224"/>
              <w:rPr>
                <w:rFonts w:ascii="宋体" w:hAnsi="宋体" w:eastAsia="宋体" w:cs="宋体"/>
                <w:sz w:val="19"/>
                <w:szCs w:val="19"/>
              </w:rPr>
            </w:pPr>
            <w:r>
              <w:rPr>
                <w:rFonts w:ascii="宋体" w:hAnsi="宋体" w:eastAsia="宋体" w:cs="宋体"/>
                <w:spacing w:val="7"/>
                <w:sz w:val="19"/>
                <w:szCs w:val="19"/>
              </w:rPr>
              <w:t>双面吊牌</w:t>
            </w:r>
          </w:p>
        </w:tc>
        <w:tc>
          <w:tcPr>
            <w:tcW w:w="718" w:type="dxa"/>
            <w:vMerge w:val="restart"/>
            <w:tcBorders>
              <w:bottom w:val="nil"/>
            </w:tcBorders>
            <w:noWrap w:val="0"/>
            <w:vAlign w:val="top"/>
          </w:tcPr>
          <w:p w14:paraId="27717FB6">
            <w:pPr>
              <w:pStyle w:val="11"/>
              <w:spacing w:line="254" w:lineRule="auto"/>
            </w:pPr>
          </w:p>
          <w:p w14:paraId="55ED00B7">
            <w:pPr>
              <w:pStyle w:val="11"/>
              <w:spacing w:line="255" w:lineRule="auto"/>
            </w:pPr>
          </w:p>
          <w:p w14:paraId="5AE9772E">
            <w:pPr>
              <w:pStyle w:val="11"/>
              <w:spacing w:line="255" w:lineRule="auto"/>
            </w:pPr>
          </w:p>
          <w:p w14:paraId="6F17D7B8">
            <w:pPr>
              <w:pStyle w:val="11"/>
              <w:spacing w:line="255" w:lineRule="auto"/>
            </w:pPr>
          </w:p>
          <w:p w14:paraId="43E67515">
            <w:pPr>
              <w:pStyle w:val="11"/>
              <w:spacing w:line="255" w:lineRule="auto"/>
            </w:pPr>
          </w:p>
          <w:p w14:paraId="189F9194">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66153BFE">
            <w:pPr>
              <w:pStyle w:val="11"/>
              <w:spacing w:line="250" w:lineRule="auto"/>
            </w:pPr>
          </w:p>
          <w:p w14:paraId="215A9C5B">
            <w:pPr>
              <w:pStyle w:val="11"/>
              <w:spacing w:line="250" w:lineRule="auto"/>
            </w:pPr>
          </w:p>
          <w:p w14:paraId="38B60A12">
            <w:pPr>
              <w:pStyle w:val="11"/>
              <w:spacing w:line="250" w:lineRule="auto"/>
            </w:pPr>
          </w:p>
          <w:p w14:paraId="1892B426">
            <w:pPr>
              <w:pStyle w:val="11"/>
              <w:spacing w:line="250" w:lineRule="auto"/>
            </w:pPr>
          </w:p>
          <w:p w14:paraId="3AB22B77">
            <w:pPr>
              <w:pStyle w:val="11"/>
              <w:spacing w:line="250" w:lineRule="auto"/>
            </w:pPr>
          </w:p>
          <w:p w14:paraId="1A43F7D0">
            <w:pPr>
              <w:spacing w:line="718" w:lineRule="exact"/>
              <w:ind w:firstLine="132"/>
            </w:pPr>
            <w:r>
              <w:rPr>
                <w:position w:val="-14"/>
              </w:rPr>
              <w:drawing>
                <wp:inline distT="0" distB="0" distL="114300" distR="114300">
                  <wp:extent cx="1232535" cy="455295"/>
                  <wp:effectExtent l="0" t="0" r="1905" b="1905"/>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14"/>
                          <a:stretch>
                            <a:fillRect/>
                          </a:stretch>
                        </pic:blipFill>
                        <pic:spPr>
                          <a:xfrm>
                            <a:off x="0" y="0"/>
                            <a:ext cx="1232535" cy="455295"/>
                          </a:xfrm>
                          <a:prstGeom prst="rect">
                            <a:avLst/>
                          </a:prstGeom>
                          <a:noFill/>
                          <a:ln>
                            <a:noFill/>
                          </a:ln>
                        </pic:spPr>
                      </pic:pic>
                    </a:graphicData>
                  </a:graphic>
                </wp:inline>
              </w:drawing>
            </w:r>
          </w:p>
        </w:tc>
        <w:tc>
          <w:tcPr>
            <w:tcW w:w="3702" w:type="dxa"/>
            <w:gridSpan w:val="2"/>
            <w:noWrap w:val="0"/>
            <w:vAlign w:val="top"/>
          </w:tcPr>
          <w:p w14:paraId="54CA293D">
            <w:pPr>
              <w:spacing w:before="41" w:line="198" w:lineRule="auto"/>
              <w:ind w:left="55"/>
              <w:rPr>
                <w:rFonts w:ascii="宋体" w:hAnsi="宋体" w:eastAsia="宋体" w:cs="宋体"/>
                <w:sz w:val="19"/>
                <w:szCs w:val="19"/>
              </w:rPr>
            </w:pPr>
            <w:r>
              <w:rPr>
                <w:rFonts w:ascii="宋体" w:hAnsi="宋体" w:eastAsia="宋体" w:cs="宋体"/>
                <w:spacing w:val="4"/>
                <w:sz w:val="19"/>
                <w:szCs w:val="19"/>
              </w:rPr>
              <w:t>1.双面吊牌</w:t>
            </w:r>
          </w:p>
        </w:tc>
        <w:tc>
          <w:tcPr>
            <w:tcW w:w="530" w:type="dxa"/>
            <w:vMerge w:val="restart"/>
            <w:tcBorders>
              <w:bottom w:val="nil"/>
            </w:tcBorders>
            <w:noWrap w:val="0"/>
            <w:vAlign w:val="top"/>
          </w:tcPr>
          <w:p w14:paraId="750E8F39">
            <w:pPr>
              <w:pStyle w:val="11"/>
              <w:spacing w:line="254" w:lineRule="auto"/>
            </w:pPr>
          </w:p>
          <w:p w14:paraId="12A1B65D">
            <w:pPr>
              <w:pStyle w:val="11"/>
              <w:spacing w:line="255" w:lineRule="auto"/>
            </w:pPr>
          </w:p>
          <w:p w14:paraId="2DA40E95">
            <w:pPr>
              <w:pStyle w:val="11"/>
              <w:spacing w:line="255" w:lineRule="auto"/>
            </w:pPr>
          </w:p>
          <w:p w14:paraId="66CBF303">
            <w:pPr>
              <w:pStyle w:val="11"/>
              <w:spacing w:line="255" w:lineRule="auto"/>
            </w:pPr>
          </w:p>
          <w:p w14:paraId="1BFE4BD1">
            <w:pPr>
              <w:pStyle w:val="11"/>
              <w:spacing w:line="255" w:lineRule="auto"/>
            </w:pPr>
          </w:p>
          <w:p w14:paraId="0B004F43">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346784E1">
            <w:pPr>
              <w:pStyle w:val="11"/>
              <w:spacing w:line="261" w:lineRule="auto"/>
            </w:pPr>
          </w:p>
          <w:p w14:paraId="7B0875E1">
            <w:pPr>
              <w:pStyle w:val="11"/>
              <w:spacing w:line="261" w:lineRule="auto"/>
            </w:pPr>
          </w:p>
          <w:p w14:paraId="6F58AB7F">
            <w:pPr>
              <w:pStyle w:val="11"/>
              <w:spacing w:line="261" w:lineRule="auto"/>
            </w:pPr>
          </w:p>
          <w:p w14:paraId="3B569B01">
            <w:pPr>
              <w:pStyle w:val="11"/>
              <w:spacing w:line="261" w:lineRule="auto"/>
            </w:pPr>
          </w:p>
          <w:p w14:paraId="083B72C6">
            <w:pPr>
              <w:pStyle w:val="11"/>
              <w:spacing w:line="261" w:lineRule="auto"/>
            </w:pPr>
          </w:p>
          <w:p w14:paraId="7F6F2403">
            <w:pPr>
              <w:spacing w:before="62" w:line="190" w:lineRule="auto"/>
              <w:ind w:left="280"/>
              <w:rPr>
                <w:rFonts w:ascii="宋体" w:hAnsi="宋体" w:eastAsia="宋体" w:cs="宋体"/>
                <w:sz w:val="19"/>
                <w:szCs w:val="19"/>
              </w:rPr>
            </w:pPr>
            <w:r>
              <w:rPr>
                <w:rFonts w:ascii="宋体" w:hAnsi="宋体" w:eastAsia="宋体" w:cs="宋体"/>
                <w:spacing w:val="-6"/>
                <w:sz w:val="19"/>
                <w:szCs w:val="19"/>
              </w:rPr>
              <w:t>10</w:t>
            </w:r>
          </w:p>
        </w:tc>
        <w:tc>
          <w:tcPr>
            <w:tcW w:w="745" w:type="dxa"/>
            <w:gridSpan w:val="2"/>
            <w:vMerge w:val="restart"/>
            <w:tcBorders>
              <w:bottom w:val="nil"/>
            </w:tcBorders>
            <w:noWrap w:val="0"/>
            <w:vAlign w:val="top"/>
          </w:tcPr>
          <w:p w14:paraId="20BD56C0">
            <w:pPr>
              <w:pStyle w:val="11"/>
            </w:pPr>
          </w:p>
        </w:tc>
      </w:tr>
      <w:tr w14:paraId="1023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02" w:hRule="atLeast"/>
        </w:trPr>
        <w:tc>
          <w:tcPr>
            <w:tcW w:w="486" w:type="dxa"/>
            <w:vMerge w:val="continue"/>
            <w:tcBorders>
              <w:top w:val="nil"/>
              <w:bottom w:val="nil"/>
            </w:tcBorders>
            <w:noWrap w:val="0"/>
            <w:vAlign w:val="top"/>
          </w:tcPr>
          <w:p w14:paraId="0568CF87">
            <w:pPr>
              <w:pStyle w:val="11"/>
            </w:pPr>
          </w:p>
        </w:tc>
        <w:tc>
          <w:tcPr>
            <w:tcW w:w="926" w:type="dxa"/>
            <w:vMerge w:val="continue"/>
            <w:tcBorders>
              <w:top w:val="nil"/>
              <w:bottom w:val="nil"/>
            </w:tcBorders>
            <w:noWrap w:val="0"/>
            <w:vAlign w:val="top"/>
          </w:tcPr>
          <w:p w14:paraId="0D9F79B5">
            <w:pPr>
              <w:pStyle w:val="11"/>
            </w:pPr>
          </w:p>
        </w:tc>
        <w:tc>
          <w:tcPr>
            <w:tcW w:w="718" w:type="dxa"/>
            <w:vMerge w:val="continue"/>
            <w:tcBorders>
              <w:top w:val="nil"/>
              <w:bottom w:val="nil"/>
            </w:tcBorders>
            <w:noWrap w:val="0"/>
            <w:vAlign w:val="top"/>
          </w:tcPr>
          <w:p w14:paraId="7421A428">
            <w:pPr>
              <w:pStyle w:val="11"/>
            </w:pPr>
          </w:p>
        </w:tc>
        <w:tc>
          <w:tcPr>
            <w:tcW w:w="1810" w:type="dxa"/>
            <w:vMerge w:val="continue"/>
            <w:tcBorders>
              <w:top w:val="nil"/>
              <w:bottom w:val="nil"/>
            </w:tcBorders>
            <w:noWrap w:val="0"/>
            <w:vAlign w:val="top"/>
          </w:tcPr>
          <w:p w14:paraId="78620874">
            <w:pPr>
              <w:pStyle w:val="11"/>
            </w:pPr>
          </w:p>
        </w:tc>
        <w:tc>
          <w:tcPr>
            <w:tcW w:w="3702" w:type="dxa"/>
            <w:gridSpan w:val="2"/>
            <w:noWrap w:val="0"/>
            <w:vAlign w:val="top"/>
          </w:tcPr>
          <w:p w14:paraId="35A68E15">
            <w:pPr>
              <w:spacing w:before="28" w:line="228" w:lineRule="auto"/>
              <w:ind w:left="42"/>
              <w:rPr>
                <w:rFonts w:ascii="宋体" w:hAnsi="宋体" w:eastAsia="宋体" w:cs="宋体"/>
                <w:sz w:val="19"/>
                <w:szCs w:val="19"/>
              </w:rPr>
            </w:pPr>
            <w:r>
              <w:rPr>
                <w:rFonts w:ascii="宋体" w:hAnsi="宋体" w:eastAsia="宋体" w:cs="宋体"/>
                <w:spacing w:val="9"/>
                <w:sz w:val="19"/>
                <w:szCs w:val="19"/>
              </w:rPr>
              <w:t>2.长244</w:t>
            </w:r>
            <w:r>
              <w:rPr>
                <w:rFonts w:ascii="宋体" w:hAnsi="宋体" w:eastAsia="宋体" w:cs="宋体"/>
                <w:sz w:val="19"/>
                <w:szCs w:val="19"/>
              </w:rPr>
              <w:t>CM</w:t>
            </w:r>
            <w:r>
              <w:rPr>
                <w:rFonts w:ascii="宋体" w:hAnsi="宋体" w:eastAsia="宋体" w:cs="宋体"/>
                <w:spacing w:val="9"/>
                <w:sz w:val="19"/>
                <w:szCs w:val="19"/>
              </w:rPr>
              <w:t>、宽45</w:t>
            </w:r>
            <w:r>
              <w:rPr>
                <w:rFonts w:ascii="宋体" w:hAnsi="宋体" w:eastAsia="宋体" w:cs="宋体"/>
                <w:sz w:val="19"/>
                <w:szCs w:val="19"/>
              </w:rPr>
              <w:t>CM</w:t>
            </w:r>
            <w:r>
              <w:rPr>
                <w:rFonts w:ascii="宋体" w:hAnsi="宋体" w:eastAsia="宋体" w:cs="宋体"/>
                <w:spacing w:val="9"/>
                <w:sz w:val="19"/>
                <w:szCs w:val="19"/>
              </w:rPr>
              <w:t>、厚10</w:t>
            </w:r>
            <w:r>
              <w:rPr>
                <w:rFonts w:ascii="宋体" w:hAnsi="宋体" w:eastAsia="宋体" w:cs="宋体"/>
                <w:sz w:val="19"/>
                <w:szCs w:val="19"/>
              </w:rPr>
              <w:t>CM</w:t>
            </w:r>
            <w:r>
              <w:rPr>
                <w:rFonts w:ascii="宋体" w:hAnsi="宋体" w:eastAsia="宋体" w:cs="宋体"/>
                <w:spacing w:val="9"/>
                <w:sz w:val="19"/>
                <w:szCs w:val="19"/>
              </w:rPr>
              <w:t>，共4块；长210</w:t>
            </w:r>
            <w:r>
              <w:rPr>
                <w:rFonts w:ascii="宋体" w:hAnsi="宋体" w:eastAsia="宋体" w:cs="宋体"/>
                <w:sz w:val="19"/>
                <w:szCs w:val="19"/>
              </w:rPr>
              <w:t>CM</w:t>
            </w:r>
            <w:r>
              <w:rPr>
                <w:rFonts w:ascii="宋体" w:hAnsi="宋体" w:eastAsia="宋体" w:cs="宋体"/>
                <w:spacing w:val="9"/>
                <w:sz w:val="19"/>
                <w:szCs w:val="19"/>
              </w:rPr>
              <w:t>、宽</w:t>
            </w:r>
          </w:p>
          <w:p w14:paraId="389BCEB6">
            <w:pPr>
              <w:spacing w:before="12" w:line="204" w:lineRule="auto"/>
              <w:ind w:left="42" w:right="50" w:hanging="3"/>
              <w:rPr>
                <w:rFonts w:ascii="宋体" w:hAnsi="宋体" w:eastAsia="宋体" w:cs="宋体"/>
                <w:sz w:val="19"/>
                <w:szCs w:val="19"/>
              </w:rPr>
            </w:pPr>
            <w:r>
              <w:rPr>
                <w:rFonts w:ascii="宋体" w:hAnsi="宋体" w:eastAsia="宋体" w:cs="宋体"/>
                <w:spacing w:val="9"/>
                <w:sz w:val="19"/>
                <w:szCs w:val="19"/>
              </w:rPr>
              <w:t>40</w:t>
            </w:r>
            <w:r>
              <w:rPr>
                <w:rFonts w:ascii="宋体" w:hAnsi="宋体" w:eastAsia="宋体" w:cs="宋体"/>
                <w:sz w:val="19"/>
                <w:szCs w:val="19"/>
              </w:rPr>
              <w:t>CM</w:t>
            </w:r>
            <w:r>
              <w:rPr>
                <w:rFonts w:ascii="宋体" w:hAnsi="宋体" w:eastAsia="宋体" w:cs="宋体"/>
                <w:spacing w:val="9"/>
                <w:sz w:val="19"/>
                <w:szCs w:val="19"/>
              </w:rPr>
              <w:t>、厚10</w:t>
            </w:r>
            <w:r>
              <w:rPr>
                <w:rFonts w:ascii="宋体" w:hAnsi="宋体" w:eastAsia="宋体" w:cs="宋体"/>
                <w:sz w:val="19"/>
                <w:szCs w:val="19"/>
              </w:rPr>
              <w:t>CM</w:t>
            </w:r>
            <w:r>
              <w:rPr>
                <w:rFonts w:ascii="宋体" w:hAnsi="宋体" w:eastAsia="宋体" w:cs="宋体"/>
                <w:spacing w:val="9"/>
                <w:sz w:val="19"/>
                <w:szCs w:val="19"/>
              </w:rPr>
              <w:t>，共4块；长160</w:t>
            </w:r>
            <w:r>
              <w:rPr>
                <w:rFonts w:ascii="宋体" w:hAnsi="宋体" w:eastAsia="宋体" w:cs="宋体"/>
                <w:sz w:val="19"/>
                <w:szCs w:val="19"/>
              </w:rPr>
              <w:t>CM</w:t>
            </w:r>
            <w:r>
              <w:rPr>
                <w:rFonts w:ascii="宋体" w:hAnsi="宋体" w:eastAsia="宋体" w:cs="宋体"/>
                <w:spacing w:val="9"/>
                <w:sz w:val="19"/>
                <w:szCs w:val="19"/>
              </w:rPr>
              <w:t>、宽38</w:t>
            </w:r>
            <w:r>
              <w:rPr>
                <w:rFonts w:ascii="宋体" w:hAnsi="宋体" w:eastAsia="宋体" w:cs="宋体"/>
                <w:sz w:val="19"/>
                <w:szCs w:val="19"/>
              </w:rPr>
              <w:t>CM</w:t>
            </w:r>
            <w:r>
              <w:rPr>
                <w:rFonts w:ascii="宋体" w:hAnsi="宋体" w:eastAsia="宋体" w:cs="宋体"/>
                <w:spacing w:val="9"/>
                <w:sz w:val="19"/>
                <w:szCs w:val="19"/>
              </w:rPr>
              <w:t>、厚10</w:t>
            </w:r>
            <w:r>
              <w:rPr>
                <w:rFonts w:ascii="宋体" w:hAnsi="宋体" w:eastAsia="宋体" w:cs="宋体"/>
                <w:sz w:val="19"/>
                <w:szCs w:val="19"/>
              </w:rPr>
              <w:t>CM</w:t>
            </w:r>
            <w:r>
              <w:rPr>
                <w:rFonts w:ascii="宋体" w:hAnsi="宋体" w:eastAsia="宋体" w:cs="宋体"/>
                <w:spacing w:val="9"/>
                <w:sz w:val="19"/>
                <w:szCs w:val="19"/>
              </w:rPr>
              <w:t>，共</w:t>
            </w:r>
            <w:r>
              <w:rPr>
                <w:rFonts w:ascii="宋体" w:hAnsi="宋体" w:eastAsia="宋体" w:cs="宋体"/>
                <w:spacing w:val="16"/>
                <w:sz w:val="19"/>
                <w:szCs w:val="19"/>
              </w:rPr>
              <w:t xml:space="preserve"> </w:t>
            </w:r>
            <w:r>
              <w:rPr>
                <w:rFonts w:ascii="宋体" w:hAnsi="宋体" w:eastAsia="宋体" w:cs="宋体"/>
                <w:spacing w:val="2"/>
                <w:sz w:val="19"/>
                <w:szCs w:val="19"/>
              </w:rPr>
              <w:t>2块</w:t>
            </w:r>
          </w:p>
        </w:tc>
        <w:tc>
          <w:tcPr>
            <w:tcW w:w="530" w:type="dxa"/>
            <w:vMerge w:val="continue"/>
            <w:tcBorders>
              <w:top w:val="nil"/>
              <w:bottom w:val="nil"/>
            </w:tcBorders>
            <w:noWrap w:val="0"/>
            <w:vAlign w:val="top"/>
          </w:tcPr>
          <w:p w14:paraId="05B493F6">
            <w:pPr>
              <w:pStyle w:val="11"/>
            </w:pPr>
          </w:p>
        </w:tc>
        <w:tc>
          <w:tcPr>
            <w:tcW w:w="519" w:type="dxa"/>
            <w:vMerge w:val="continue"/>
            <w:tcBorders>
              <w:top w:val="nil"/>
              <w:bottom w:val="nil"/>
            </w:tcBorders>
            <w:noWrap w:val="0"/>
            <w:vAlign w:val="top"/>
          </w:tcPr>
          <w:p w14:paraId="1F596307">
            <w:pPr>
              <w:pStyle w:val="11"/>
            </w:pPr>
          </w:p>
        </w:tc>
        <w:tc>
          <w:tcPr>
            <w:tcW w:w="745" w:type="dxa"/>
            <w:gridSpan w:val="2"/>
            <w:vMerge w:val="continue"/>
            <w:tcBorders>
              <w:top w:val="nil"/>
              <w:bottom w:val="nil"/>
            </w:tcBorders>
            <w:noWrap w:val="0"/>
            <w:vAlign w:val="top"/>
          </w:tcPr>
          <w:p w14:paraId="38C64C8C">
            <w:pPr>
              <w:pStyle w:val="11"/>
            </w:pPr>
          </w:p>
        </w:tc>
      </w:tr>
      <w:tr w14:paraId="425D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311" w:hRule="atLeast"/>
        </w:trPr>
        <w:tc>
          <w:tcPr>
            <w:tcW w:w="486" w:type="dxa"/>
            <w:vMerge w:val="continue"/>
            <w:tcBorders>
              <w:top w:val="nil"/>
            </w:tcBorders>
            <w:noWrap w:val="0"/>
            <w:vAlign w:val="top"/>
          </w:tcPr>
          <w:p w14:paraId="4236ACA9">
            <w:pPr>
              <w:pStyle w:val="11"/>
            </w:pPr>
          </w:p>
        </w:tc>
        <w:tc>
          <w:tcPr>
            <w:tcW w:w="926" w:type="dxa"/>
            <w:vMerge w:val="continue"/>
            <w:tcBorders>
              <w:top w:val="nil"/>
            </w:tcBorders>
            <w:noWrap w:val="0"/>
            <w:vAlign w:val="top"/>
          </w:tcPr>
          <w:p w14:paraId="695D3E53">
            <w:pPr>
              <w:pStyle w:val="11"/>
            </w:pPr>
          </w:p>
        </w:tc>
        <w:tc>
          <w:tcPr>
            <w:tcW w:w="718" w:type="dxa"/>
            <w:vMerge w:val="continue"/>
            <w:tcBorders>
              <w:top w:val="nil"/>
            </w:tcBorders>
            <w:noWrap w:val="0"/>
            <w:vAlign w:val="top"/>
          </w:tcPr>
          <w:p w14:paraId="0C99C42C">
            <w:pPr>
              <w:pStyle w:val="11"/>
            </w:pPr>
          </w:p>
        </w:tc>
        <w:tc>
          <w:tcPr>
            <w:tcW w:w="1810" w:type="dxa"/>
            <w:vMerge w:val="continue"/>
            <w:tcBorders>
              <w:top w:val="nil"/>
            </w:tcBorders>
            <w:noWrap w:val="0"/>
            <w:vAlign w:val="top"/>
          </w:tcPr>
          <w:p w14:paraId="4274BA98">
            <w:pPr>
              <w:pStyle w:val="11"/>
            </w:pPr>
          </w:p>
        </w:tc>
        <w:tc>
          <w:tcPr>
            <w:tcW w:w="3702" w:type="dxa"/>
            <w:gridSpan w:val="2"/>
            <w:noWrap w:val="0"/>
            <w:vAlign w:val="top"/>
          </w:tcPr>
          <w:p w14:paraId="7EF99D16">
            <w:pPr>
              <w:spacing w:before="29" w:line="228" w:lineRule="auto"/>
              <w:ind w:left="44"/>
              <w:rPr>
                <w:rFonts w:ascii="宋体" w:hAnsi="宋体" w:eastAsia="宋体" w:cs="宋体"/>
                <w:sz w:val="19"/>
                <w:szCs w:val="19"/>
              </w:rPr>
            </w:pPr>
            <w:r>
              <w:rPr>
                <w:rFonts w:ascii="宋体" w:hAnsi="宋体" w:eastAsia="宋体" w:cs="宋体"/>
                <w:spacing w:val="8"/>
                <w:sz w:val="19"/>
                <w:szCs w:val="19"/>
              </w:rPr>
              <w:t>3.（1）牌面主体：两遍底漆两遍面漆烤</w:t>
            </w:r>
          </w:p>
          <w:p w14:paraId="6FE93877">
            <w:pPr>
              <w:spacing w:before="13" w:line="234" w:lineRule="auto"/>
              <w:ind w:left="40" w:right="172"/>
              <w:rPr>
                <w:rFonts w:ascii="宋体" w:hAnsi="宋体" w:eastAsia="宋体" w:cs="宋体"/>
                <w:sz w:val="19"/>
                <w:szCs w:val="19"/>
              </w:rPr>
            </w:pPr>
            <w:r>
              <w:rPr>
                <w:rFonts w:ascii="宋体" w:hAnsi="宋体" w:eastAsia="宋体" w:cs="宋体"/>
                <w:spacing w:val="8"/>
                <w:sz w:val="19"/>
                <w:szCs w:val="19"/>
              </w:rPr>
              <w:t>漆；牌面主体：1.5</w:t>
            </w:r>
            <w:r>
              <w:rPr>
                <w:rFonts w:ascii="宋体" w:hAnsi="宋体" w:eastAsia="宋体" w:cs="宋体"/>
                <w:sz w:val="19"/>
                <w:szCs w:val="19"/>
              </w:rPr>
              <w:t>mm</w:t>
            </w:r>
            <w:r>
              <w:rPr>
                <w:rFonts w:ascii="宋体" w:hAnsi="宋体" w:eastAsia="宋体" w:cs="宋体"/>
                <w:spacing w:val="8"/>
                <w:sz w:val="19"/>
                <w:szCs w:val="19"/>
              </w:rPr>
              <w:t>不锈钢板折弯压模(凹边)、激光</w:t>
            </w:r>
            <w:r>
              <w:rPr>
                <w:rFonts w:ascii="宋体" w:hAnsi="宋体" w:eastAsia="宋体" w:cs="宋体"/>
                <w:spacing w:val="13"/>
                <w:sz w:val="19"/>
                <w:szCs w:val="19"/>
              </w:rPr>
              <w:t xml:space="preserve"> </w:t>
            </w:r>
            <w:r>
              <w:rPr>
                <w:rFonts w:ascii="宋体" w:hAnsi="宋体" w:eastAsia="宋体" w:cs="宋体"/>
                <w:spacing w:val="7"/>
                <w:sz w:val="19"/>
                <w:szCs w:val="19"/>
              </w:rPr>
              <w:t>焊接、两遍底漆两遍面漆烤漆；</w:t>
            </w:r>
          </w:p>
          <w:p w14:paraId="3A8C0583">
            <w:pPr>
              <w:spacing w:before="12" w:line="234" w:lineRule="auto"/>
              <w:ind w:left="41" w:right="182" w:firstLine="8"/>
              <w:rPr>
                <w:rFonts w:ascii="宋体" w:hAnsi="宋体" w:eastAsia="宋体" w:cs="宋体"/>
                <w:sz w:val="19"/>
                <w:szCs w:val="19"/>
              </w:rPr>
            </w:pPr>
            <w:r>
              <w:rPr>
                <w:rFonts w:ascii="宋体" w:hAnsi="宋体" w:eastAsia="宋体" w:cs="宋体"/>
                <w:spacing w:val="8"/>
                <w:sz w:val="19"/>
                <w:szCs w:val="19"/>
              </w:rPr>
              <w:t>（2）牌面信息：丝网印刷、亚克力雕刻字；纹理线条</w:t>
            </w:r>
            <w:r>
              <w:rPr>
                <w:rFonts w:ascii="宋体" w:hAnsi="宋体" w:eastAsia="宋体" w:cs="宋体"/>
                <w:spacing w:val="1"/>
                <w:sz w:val="19"/>
                <w:szCs w:val="19"/>
              </w:rPr>
              <w:t xml:space="preserve"> </w:t>
            </w:r>
            <w:r>
              <w:rPr>
                <w:rFonts w:ascii="宋体" w:hAnsi="宋体" w:eastAsia="宋体" w:cs="宋体"/>
                <w:spacing w:val="5"/>
                <w:sz w:val="19"/>
                <w:szCs w:val="19"/>
              </w:rPr>
              <w:t>丝网印刷。</w:t>
            </w:r>
          </w:p>
          <w:p w14:paraId="42FD5C43">
            <w:pPr>
              <w:spacing w:before="11" w:line="192" w:lineRule="auto"/>
              <w:ind w:left="40" w:right="83" w:firstLine="9"/>
              <w:rPr>
                <w:rFonts w:ascii="宋体" w:hAnsi="宋体" w:eastAsia="宋体" w:cs="宋体"/>
                <w:sz w:val="19"/>
                <w:szCs w:val="19"/>
              </w:rPr>
            </w:pPr>
            <w:r>
              <w:rPr>
                <w:rFonts w:ascii="宋体" w:hAnsi="宋体" w:eastAsia="宋体" w:cs="宋体"/>
                <w:spacing w:val="8"/>
                <w:sz w:val="19"/>
                <w:szCs w:val="19"/>
              </w:rPr>
              <w:t>（3）安装方式为：高空悬挂式安装、用悬挂安装组件</w:t>
            </w:r>
            <w:r>
              <w:rPr>
                <w:rFonts w:ascii="宋体" w:hAnsi="宋体" w:eastAsia="宋体" w:cs="宋体"/>
                <w:sz w:val="19"/>
                <w:szCs w:val="19"/>
              </w:rPr>
              <w:t xml:space="preserve">  </w:t>
            </w:r>
            <w:r>
              <w:rPr>
                <w:rFonts w:ascii="宋体" w:hAnsi="宋体" w:eastAsia="宋体" w:cs="宋体"/>
                <w:spacing w:val="8"/>
                <w:sz w:val="19"/>
                <w:szCs w:val="19"/>
              </w:rPr>
              <w:t>连接牌面主体和顶平面，悬挂安装组件配调解螺母，可</w:t>
            </w:r>
            <w:r>
              <w:rPr>
                <w:rFonts w:ascii="宋体" w:hAnsi="宋体" w:eastAsia="宋体" w:cs="宋体"/>
                <w:spacing w:val="15"/>
                <w:sz w:val="19"/>
                <w:szCs w:val="19"/>
              </w:rPr>
              <w:t xml:space="preserve"> </w:t>
            </w:r>
            <w:r>
              <w:rPr>
                <w:rFonts w:ascii="宋体" w:hAnsi="宋体" w:eastAsia="宋体" w:cs="宋体"/>
                <w:spacing w:val="6"/>
                <w:sz w:val="19"/>
                <w:szCs w:val="19"/>
              </w:rPr>
              <w:t>微调牌面高度</w:t>
            </w:r>
            <w:r>
              <w:rPr>
                <w:rFonts w:ascii="宋体" w:hAnsi="宋体" w:eastAsia="宋体" w:cs="宋体"/>
                <w:spacing w:val="22"/>
                <w:sz w:val="19"/>
                <w:szCs w:val="19"/>
              </w:rPr>
              <w:t xml:space="preserve">  </w:t>
            </w:r>
            <w:r>
              <w:rPr>
                <w:rFonts w:ascii="宋体" w:hAnsi="宋体" w:eastAsia="宋体" w:cs="宋体"/>
                <w:spacing w:val="6"/>
                <w:sz w:val="19"/>
                <w:szCs w:val="19"/>
              </w:rPr>
              <w:t>以达到安装水平要求</w:t>
            </w:r>
          </w:p>
        </w:tc>
        <w:tc>
          <w:tcPr>
            <w:tcW w:w="530" w:type="dxa"/>
            <w:vMerge w:val="continue"/>
            <w:tcBorders>
              <w:top w:val="nil"/>
            </w:tcBorders>
            <w:noWrap w:val="0"/>
            <w:vAlign w:val="top"/>
          </w:tcPr>
          <w:p w14:paraId="02D781FA">
            <w:pPr>
              <w:pStyle w:val="11"/>
            </w:pPr>
          </w:p>
        </w:tc>
        <w:tc>
          <w:tcPr>
            <w:tcW w:w="519" w:type="dxa"/>
            <w:vMerge w:val="continue"/>
            <w:tcBorders>
              <w:top w:val="nil"/>
            </w:tcBorders>
            <w:noWrap w:val="0"/>
            <w:vAlign w:val="top"/>
          </w:tcPr>
          <w:p w14:paraId="56A1C97E">
            <w:pPr>
              <w:pStyle w:val="11"/>
            </w:pPr>
          </w:p>
        </w:tc>
        <w:tc>
          <w:tcPr>
            <w:tcW w:w="745" w:type="dxa"/>
            <w:gridSpan w:val="2"/>
            <w:vMerge w:val="continue"/>
            <w:tcBorders>
              <w:top w:val="nil"/>
            </w:tcBorders>
            <w:noWrap w:val="0"/>
            <w:vAlign w:val="top"/>
          </w:tcPr>
          <w:p w14:paraId="6A7F3B94">
            <w:pPr>
              <w:pStyle w:val="11"/>
            </w:pPr>
          </w:p>
        </w:tc>
      </w:tr>
      <w:tr w14:paraId="1A96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restart"/>
            <w:tcBorders>
              <w:bottom w:val="nil"/>
            </w:tcBorders>
            <w:noWrap w:val="0"/>
            <w:vAlign w:val="top"/>
          </w:tcPr>
          <w:p w14:paraId="727B0DF6">
            <w:pPr>
              <w:pStyle w:val="11"/>
              <w:spacing w:line="249" w:lineRule="auto"/>
            </w:pPr>
          </w:p>
          <w:p w14:paraId="5F636D63">
            <w:pPr>
              <w:pStyle w:val="11"/>
              <w:spacing w:line="250" w:lineRule="auto"/>
            </w:pPr>
          </w:p>
          <w:p w14:paraId="6B3517E4">
            <w:pPr>
              <w:pStyle w:val="11"/>
              <w:spacing w:line="250" w:lineRule="auto"/>
            </w:pPr>
          </w:p>
          <w:p w14:paraId="30E7039F">
            <w:pPr>
              <w:pStyle w:val="11"/>
              <w:spacing w:line="250" w:lineRule="auto"/>
            </w:pPr>
          </w:p>
          <w:p w14:paraId="24E11159">
            <w:pPr>
              <w:spacing w:before="62" w:line="190" w:lineRule="auto"/>
              <w:ind w:left="238"/>
              <w:rPr>
                <w:rFonts w:hint="default" w:ascii="宋体" w:hAnsi="宋体" w:eastAsia="宋体" w:cs="宋体"/>
                <w:sz w:val="19"/>
                <w:szCs w:val="19"/>
                <w:lang w:val="en-US" w:eastAsia="zh-CN"/>
              </w:rPr>
            </w:pPr>
            <w:r>
              <w:rPr>
                <w:rFonts w:hint="eastAsia" w:ascii="宋体" w:hAnsi="宋体" w:cs="宋体"/>
                <w:spacing w:val="-6"/>
                <w:sz w:val="19"/>
                <w:szCs w:val="19"/>
                <w:lang w:val="en-US" w:eastAsia="zh-CN"/>
              </w:rPr>
              <w:t>10</w:t>
            </w:r>
          </w:p>
        </w:tc>
        <w:tc>
          <w:tcPr>
            <w:tcW w:w="926" w:type="dxa"/>
            <w:vMerge w:val="restart"/>
            <w:tcBorders>
              <w:bottom w:val="nil"/>
            </w:tcBorders>
            <w:noWrap w:val="0"/>
            <w:vAlign w:val="top"/>
          </w:tcPr>
          <w:p w14:paraId="3929131B">
            <w:pPr>
              <w:pStyle w:val="11"/>
              <w:spacing w:line="242" w:lineRule="auto"/>
            </w:pPr>
          </w:p>
          <w:p w14:paraId="4F11F52B">
            <w:pPr>
              <w:pStyle w:val="11"/>
              <w:spacing w:line="242" w:lineRule="auto"/>
            </w:pPr>
          </w:p>
          <w:p w14:paraId="1C76CA82">
            <w:pPr>
              <w:pStyle w:val="11"/>
              <w:spacing w:line="242" w:lineRule="auto"/>
            </w:pPr>
          </w:p>
          <w:p w14:paraId="0F9F4DD7">
            <w:pPr>
              <w:pStyle w:val="11"/>
              <w:spacing w:line="243" w:lineRule="auto"/>
            </w:pPr>
          </w:p>
          <w:p w14:paraId="4F37DC15">
            <w:pPr>
              <w:spacing w:before="61" w:line="228" w:lineRule="auto"/>
              <w:ind w:left="224"/>
              <w:rPr>
                <w:rFonts w:ascii="宋体" w:hAnsi="宋体" w:eastAsia="宋体" w:cs="宋体"/>
                <w:sz w:val="19"/>
                <w:szCs w:val="19"/>
              </w:rPr>
            </w:pPr>
            <w:r>
              <w:rPr>
                <w:rFonts w:ascii="宋体" w:hAnsi="宋体" w:eastAsia="宋体" w:cs="宋体"/>
                <w:spacing w:val="7"/>
                <w:sz w:val="19"/>
                <w:szCs w:val="19"/>
              </w:rPr>
              <w:t>全景图牌</w:t>
            </w:r>
          </w:p>
        </w:tc>
        <w:tc>
          <w:tcPr>
            <w:tcW w:w="718" w:type="dxa"/>
            <w:vMerge w:val="restart"/>
            <w:tcBorders>
              <w:bottom w:val="nil"/>
            </w:tcBorders>
            <w:noWrap w:val="0"/>
            <w:vAlign w:val="top"/>
          </w:tcPr>
          <w:p w14:paraId="6CB1705B">
            <w:pPr>
              <w:pStyle w:val="11"/>
              <w:spacing w:line="242" w:lineRule="auto"/>
            </w:pPr>
          </w:p>
          <w:p w14:paraId="5BAE4A5F">
            <w:pPr>
              <w:pStyle w:val="11"/>
              <w:spacing w:line="242" w:lineRule="auto"/>
            </w:pPr>
          </w:p>
          <w:p w14:paraId="09010099">
            <w:pPr>
              <w:pStyle w:val="11"/>
              <w:spacing w:line="242" w:lineRule="auto"/>
            </w:pPr>
          </w:p>
          <w:p w14:paraId="47870E39">
            <w:pPr>
              <w:pStyle w:val="11"/>
              <w:spacing w:line="242" w:lineRule="auto"/>
            </w:pPr>
          </w:p>
          <w:p w14:paraId="7D2092CC">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2DA0F954">
            <w:pPr>
              <w:spacing w:before="155" w:line="1824" w:lineRule="exact"/>
              <w:ind w:firstLine="96"/>
            </w:pPr>
            <w:r>
              <w:rPr>
                <w:position w:val="-36"/>
              </w:rPr>
              <w:drawing>
                <wp:inline distT="0" distB="0" distL="114300" distR="114300">
                  <wp:extent cx="1243330" cy="1157605"/>
                  <wp:effectExtent l="0" t="0" r="6350" b="635"/>
                  <wp:docPr id="10" name="IM 20"/>
                  <wp:cNvGraphicFramePr/>
                  <a:graphic xmlns:a="http://schemas.openxmlformats.org/drawingml/2006/main">
                    <a:graphicData uri="http://schemas.openxmlformats.org/drawingml/2006/picture">
                      <pic:pic xmlns:pic="http://schemas.openxmlformats.org/drawingml/2006/picture">
                        <pic:nvPicPr>
                          <pic:cNvPr id="10" name="IM 20"/>
                          <pic:cNvPicPr/>
                        </pic:nvPicPr>
                        <pic:blipFill>
                          <a:blip r:embed="rId15"/>
                          <a:stretch>
                            <a:fillRect/>
                          </a:stretch>
                        </pic:blipFill>
                        <pic:spPr>
                          <a:xfrm>
                            <a:off x="0" y="0"/>
                            <a:ext cx="1243330" cy="1157605"/>
                          </a:xfrm>
                          <a:prstGeom prst="rect">
                            <a:avLst/>
                          </a:prstGeom>
                          <a:noFill/>
                          <a:ln>
                            <a:noFill/>
                          </a:ln>
                        </pic:spPr>
                      </pic:pic>
                    </a:graphicData>
                  </a:graphic>
                </wp:inline>
              </w:drawing>
            </w:r>
          </w:p>
        </w:tc>
        <w:tc>
          <w:tcPr>
            <w:tcW w:w="790" w:type="dxa"/>
            <w:tcBorders>
              <w:right w:val="nil"/>
            </w:tcBorders>
            <w:noWrap w:val="0"/>
            <w:vAlign w:val="top"/>
          </w:tcPr>
          <w:p w14:paraId="4E62223E">
            <w:pPr>
              <w:spacing w:before="47" w:line="193" w:lineRule="auto"/>
              <w:ind w:left="55"/>
              <w:rPr>
                <w:rFonts w:ascii="宋体" w:hAnsi="宋体" w:eastAsia="宋体" w:cs="宋体"/>
                <w:sz w:val="19"/>
                <w:szCs w:val="19"/>
              </w:rPr>
            </w:pPr>
            <w:r>
              <w:rPr>
                <w:rFonts w:ascii="宋体" w:hAnsi="宋体" w:eastAsia="宋体" w:cs="宋体"/>
                <w:spacing w:val="3"/>
                <w:sz w:val="19"/>
                <w:szCs w:val="19"/>
              </w:rPr>
              <w:t>1.全景图</w:t>
            </w:r>
          </w:p>
        </w:tc>
        <w:tc>
          <w:tcPr>
            <w:tcW w:w="2912" w:type="dxa"/>
            <w:tcBorders>
              <w:left w:val="nil"/>
            </w:tcBorders>
            <w:noWrap w:val="0"/>
            <w:vAlign w:val="top"/>
          </w:tcPr>
          <w:p w14:paraId="590A77DF">
            <w:pPr>
              <w:spacing w:line="86" w:lineRule="exact"/>
              <w:ind w:left="210"/>
              <w:rPr>
                <w:rFonts w:ascii="宋体" w:hAnsi="宋体" w:eastAsia="宋体" w:cs="宋体"/>
                <w:sz w:val="19"/>
                <w:szCs w:val="19"/>
              </w:rPr>
            </w:pPr>
            <w:r>
              <w:rPr>
                <w:rFonts w:ascii="宋体" w:hAnsi="宋体" w:eastAsia="宋体" w:cs="宋体"/>
                <w:position w:val="2"/>
                <w:sz w:val="19"/>
                <w:szCs w:val="19"/>
              </w:rPr>
              <w:t>,</w:t>
            </w:r>
          </w:p>
        </w:tc>
        <w:tc>
          <w:tcPr>
            <w:tcW w:w="530" w:type="dxa"/>
            <w:vMerge w:val="restart"/>
            <w:tcBorders>
              <w:bottom w:val="nil"/>
            </w:tcBorders>
            <w:noWrap w:val="0"/>
            <w:vAlign w:val="top"/>
          </w:tcPr>
          <w:p w14:paraId="32CCF49C">
            <w:pPr>
              <w:pStyle w:val="11"/>
              <w:spacing w:line="242" w:lineRule="auto"/>
            </w:pPr>
          </w:p>
          <w:p w14:paraId="0496A0C6">
            <w:pPr>
              <w:pStyle w:val="11"/>
              <w:spacing w:line="242" w:lineRule="auto"/>
            </w:pPr>
          </w:p>
          <w:p w14:paraId="7F4E508D">
            <w:pPr>
              <w:pStyle w:val="11"/>
              <w:spacing w:line="242" w:lineRule="auto"/>
            </w:pPr>
          </w:p>
          <w:p w14:paraId="6AB9E0DB">
            <w:pPr>
              <w:pStyle w:val="11"/>
              <w:spacing w:line="242" w:lineRule="auto"/>
            </w:pPr>
          </w:p>
          <w:p w14:paraId="38852C9B">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528B9BB6">
            <w:pPr>
              <w:pStyle w:val="11"/>
              <w:spacing w:line="249" w:lineRule="auto"/>
            </w:pPr>
          </w:p>
          <w:p w14:paraId="5502DE01">
            <w:pPr>
              <w:pStyle w:val="11"/>
              <w:spacing w:line="250" w:lineRule="auto"/>
            </w:pPr>
          </w:p>
          <w:p w14:paraId="776DF3EB">
            <w:pPr>
              <w:pStyle w:val="11"/>
              <w:spacing w:line="250" w:lineRule="auto"/>
            </w:pPr>
          </w:p>
          <w:p w14:paraId="02AC8724">
            <w:pPr>
              <w:pStyle w:val="11"/>
              <w:spacing w:line="250" w:lineRule="auto"/>
            </w:pPr>
          </w:p>
          <w:p w14:paraId="1D24B3FF">
            <w:pPr>
              <w:spacing w:before="61"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2657236D">
            <w:pPr>
              <w:pStyle w:val="11"/>
            </w:pPr>
          </w:p>
        </w:tc>
      </w:tr>
      <w:tr w14:paraId="4170B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continue"/>
            <w:tcBorders>
              <w:top w:val="nil"/>
              <w:bottom w:val="nil"/>
            </w:tcBorders>
            <w:noWrap w:val="0"/>
            <w:vAlign w:val="top"/>
          </w:tcPr>
          <w:p w14:paraId="3BC23795">
            <w:pPr>
              <w:pStyle w:val="11"/>
            </w:pPr>
          </w:p>
        </w:tc>
        <w:tc>
          <w:tcPr>
            <w:tcW w:w="926" w:type="dxa"/>
            <w:vMerge w:val="continue"/>
            <w:tcBorders>
              <w:top w:val="nil"/>
              <w:bottom w:val="nil"/>
            </w:tcBorders>
            <w:noWrap w:val="0"/>
            <w:vAlign w:val="top"/>
          </w:tcPr>
          <w:p w14:paraId="04E35417">
            <w:pPr>
              <w:pStyle w:val="11"/>
            </w:pPr>
          </w:p>
        </w:tc>
        <w:tc>
          <w:tcPr>
            <w:tcW w:w="718" w:type="dxa"/>
            <w:vMerge w:val="continue"/>
            <w:tcBorders>
              <w:top w:val="nil"/>
              <w:bottom w:val="nil"/>
            </w:tcBorders>
            <w:noWrap w:val="0"/>
            <w:vAlign w:val="top"/>
          </w:tcPr>
          <w:p w14:paraId="1DC6ACAB">
            <w:pPr>
              <w:pStyle w:val="11"/>
            </w:pPr>
          </w:p>
        </w:tc>
        <w:tc>
          <w:tcPr>
            <w:tcW w:w="1810" w:type="dxa"/>
            <w:vMerge w:val="continue"/>
            <w:tcBorders>
              <w:top w:val="nil"/>
              <w:bottom w:val="nil"/>
            </w:tcBorders>
            <w:noWrap w:val="0"/>
            <w:vAlign w:val="top"/>
          </w:tcPr>
          <w:p w14:paraId="13F45E55">
            <w:pPr>
              <w:pStyle w:val="11"/>
            </w:pPr>
          </w:p>
        </w:tc>
        <w:tc>
          <w:tcPr>
            <w:tcW w:w="3702" w:type="dxa"/>
            <w:gridSpan w:val="2"/>
            <w:noWrap w:val="0"/>
            <w:vAlign w:val="top"/>
          </w:tcPr>
          <w:p w14:paraId="35D44A95">
            <w:pPr>
              <w:spacing w:before="47" w:line="193" w:lineRule="auto"/>
              <w:ind w:left="42"/>
              <w:rPr>
                <w:rFonts w:ascii="宋体" w:hAnsi="宋体" w:eastAsia="宋体" w:cs="宋体"/>
                <w:sz w:val="19"/>
                <w:szCs w:val="19"/>
              </w:rPr>
            </w:pPr>
            <w:r>
              <w:rPr>
                <w:rFonts w:ascii="宋体" w:hAnsi="宋体" w:eastAsia="宋体" w:cs="宋体"/>
                <w:spacing w:val="8"/>
                <w:sz w:val="19"/>
                <w:szCs w:val="19"/>
              </w:rPr>
              <w:t>2.高250</w:t>
            </w:r>
            <w:r>
              <w:rPr>
                <w:rFonts w:ascii="宋体" w:hAnsi="宋体" w:eastAsia="宋体" w:cs="宋体"/>
                <w:sz w:val="19"/>
                <w:szCs w:val="19"/>
              </w:rPr>
              <w:t>cm</w:t>
            </w:r>
            <w:r>
              <w:rPr>
                <w:rFonts w:ascii="宋体" w:hAnsi="宋体" w:eastAsia="宋体" w:cs="宋体"/>
                <w:spacing w:val="8"/>
                <w:sz w:val="19"/>
                <w:szCs w:val="19"/>
              </w:rPr>
              <w:t>*宽300</w:t>
            </w:r>
            <w:r>
              <w:rPr>
                <w:rFonts w:ascii="宋体" w:hAnsi="宋体" w:eastAsia="宋体" w:cs="宋体"/>
                <w:sz w:val="19"/>
                <w:szCs w:val="19"/>
              </w:rPr>
              <w:t>cm</w:t>
            </w:r>
            <w:r>
              <w:rPr>
                <w:rFonts w:ascii="宋体" w:hAnsi="宋体" w:eastAsia="宋体" w:cs="宋体"/>
                <w:spacing w:val="8"/>
                <w:sz w:val="19"/>
                <w:szCs w:val="19"/>
              </w:rPr>
              <w:t>*厚16</w:t>
            </w:r>
            <w:r>
              <w:rPr>
                <w:rFonts w:ascii="宋体" w:hAnsi="宋体" w:eastAsia="宋体" w:cs="宋体"/>
                <w:sz w:val="19"/>
                <w:szCs w:val="19"/>
              </w:rPr>
              <w:t>cm</w:t>
            </w:r>
          </w:p>
        </w:tc>
        <w:tc>
          <w:tcPr>
            <w:tcW w:w="530" w:type="dxa"/>
            <w:vMerge w:val="continue"/>
            <w:tcBorders>
              <w:top w:val="nil"/>
              <w:bottom w:val="nil"/>
            </w:tcBorders>
            <w:noWrap w:val="0"/>
            <w:vAlign w:val="top"/>
          </w:tcPr>
          <w:p w14:paraId="761418E0">
            <w:pPr>
              <w:pStyle w:val="11"/>
            </w:pPr>
          </w:p>
        </w:tc>
        <w:tc>
          <w:tcPr>
            <w:tcW w:w="519" w:type="dxa"/>
            <w:vMerge w:val="continue"/>
            <w:tcBorders>
              <w:top w:val="nil"/>
              <w:bottom w:val="nil"/>
            </w:tcBorders>
            <w:noWrap w:val="0"/>
            <w:vAlign w:val="top"/>
          </w:tcPr>
          <w:p w14:paraId="10990F68">
            <w:pPr>
              <w:pStyle w:val="11"/>
            </w:pPr>
          </w:p>
        </w:tc>
        <w:tc>
          <w:tcPr>
            <w:tcW w:w="745" w:type="dxa"/>
            <w:gridSpan w:val="2"/>
            <w:vMerge w:val="continue"/>
            <w:tcBorders>
              <w:top w:val="nil"/>
              <w:bottom w:val="nil"/>
            </w:tcBorders>
            <w:noWrap w:val="0"/>
            <w:vAlign w:val="top"/>
          </w:tcPr>
          <w:p w14:paraId="1B2B0486">
            <w:pPr>
              <w:pStyle w:val="11"/>
            </w:pPr>
          </w:p>
        </w:tc>
      </w:tr>
      <w:tr w14:paraId="0B058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203" w:hRule="atLeast"/>
        </w:trPr>
        <w:tc>
          <w:tcPr>
            <w:tcW w:w="486" w:type="dxa"/>
            <w:vMerge w:val="continue"/>
            <w:tcBorders>
              <w:top w:val="nil"/>
            </w:tcBorders>
            <w:noWrap w:val="0"/>
            <w:vAlign w:val="top"/>
          </w:tcPr>
          <w:p w14:paraId="360876ED">
            <w:pPr>
              <w:pStyle w:val="11"/>
            </w:pPr>
          </w:p>
        </w:tc>
        <w:tc>
          <w:tcPr>
            <w:tcW w:w="926" w:type="dxa"/>
            <w:vMerge w:val="continue"/>
            <w:tcBorders>
              <w:top w:val="nil"/>
            </w:tcBorders>
            <w:noWrap w:val="0"/>
            <w:vAlign w:val="top"/>
          </w:tcPr>
          <w:p w14:paraId="45415324">
            <w:pPr>
              <w:pStyle w:val="11"/>
            </w:pPr>
          </w:p>
        </w:tc>
        <w:tc>
          <w:tcPr>
            <w:tcW w:w="718" w:type="dxa"/>
            <w:vMerge w:val="continue"/>
            <w:tcBorders>
              <w:top w:val="nil"/>
            </w:tcBorders>
            <w:noWrap w:val="0"/>
            <w:vAlign w:val="top"/>
          </w:tcPr>
          <w:p w14:paraId="508CC0AA">
            <w:pPr>
              <w:pStyle w:val="11"/>
            </w:pPr>
          </w:p>
        </w:tc>
        <w:tc>
          <w:tcPr>
            <w:tcW w:w="1810" w:type="dxa"/>
            <w:vMerge w:val="continue"/>
            <w:tcBorders>
              <w:top w:val="nil"/>
            </w:tcBorders>
            <w:noWrap w:val="0"/>
            <w:vAlign w:val="top"/>
          </w:tcPr>
          <w:p w14:paraId="439114D6">
            <w:pPr>
              <w:pStyle w:val="11"/>
            </w:pPr>
          </w:p>
        </w:tc>
        <w:tc>
          <w:tcPr>
            <w:tcW w:w="3702" w:type="dxa"/>
            <w:gridSpan w:val="2"/>
            <w:noWrap w:val="0"/>
            <w:vAlign w:val="top"/>
          </w:tcPr>
          <w:p w14:paraId="5D3CAE19">
            <w:pPr>
              <w:pStyle w:val="11"/>
              <w:spacing w:line="329" w:lineRule="auto"/>
            </w:pPr>
          </w:p>
          <w:p w14:paraId="3C20AC53">
            <w:pPr>
              <w:spacing w:before="62" w:line="228" w:lineRule="auto"/>
              <w:ind w:left="44"/>
              <w:rPr>
                <w:rFonts w:ascii="宋体" w:hAnsi="宋体" w:eastAsia="宋体" w:cs="宋体"/>
                <w:sz w:val="19"/>
                <w:szCs w:val="19"/>
              </w:rPr>
            </w:pPr>
            <w:r>
              <w:rPr>
                <w:rFonts w:ascii="宋体" w:hAnsi="宋体" w:eastAsia="宋体" w:cs="宋体"/>
                <w:spacing w:val="6"/>
                <w:sz w:val="19"/>
                <w:szCs w:val="19"/>
              </w:rPr>
              <w:t>3.（1）牌面主体：户外写真；</w:t>
            </w:r>
          </w:p>
          <w:p w14:paraId="50FB2298">
            <w:pPr>
              <w:spacing w:before="11" w:line="237" w:lineRule="auto"/>
              <w:ind w:left="38" w:right="80" w:firstLine="11"/>
              <w:rPr>
                <w:rFonts w:ascii="宋体" w:hAnsi="宋体" w:eastAsia="宋体" w:cs="宋体"/>
                <w:sz w:val="19"/>
                <w:szCs w:val="19"/>
              </w:rPr>
            </w:pPr>
            <w:r>
              <w:rPr>
                <w:rFonts w:ascii="宋体" w:hAnsi="宋体" w:eastAsia="宋体" w:cs="宋体"/>
                <w:spacing w:val="8"/>
                <w:sz w:val="19"/>
                <w:szCs w:val="19"/>
              </w:rPr>
              <w:t>（2）安装方式为：粘贴。（3）牌面主体：1.5</w:t>
            </w:r>
            <w:r>
              <w:rPr>
                <w:rFonts w:ascii="宋体" w:hAnsi="宋体" w:eastAsia="宋体" w:cs="宋体"/>
                <w:sz w:val="19"/>
                <w:szCs w:val="19"/>
              </w:rPr>
              <w:t>mm</w:t>
            </w:r>
            <w:r>
              <w:rPr>
                <w:rFonts w:ascii="宋体" w:hAnsi="宋体" w:eastAsia="宋体" w:cs="宋体"/>
                <w:spacing w:val="8"/>
                <w:sz w:val="19"/>
                <w:szCs w:val="19"/>
              </w:rPr>
              <w:t>不锈</w:t>
            </w:r>
            <w:r>
              <w:rPr>
                <w:rFonts w:ascii="宋体" w:hAnsi="宋体" w:eastAsia="宋体" w:cs="宋体"/>
                <w:spacing w:val="1"/>
                <w:sz w:val="19"/>
                <w:szCs w:val="19"/>
              </w:rPr>
              <w:t xml:space="preserve">  </w:t>
            </w:r>
            <w:r>
              <w:rPr>
                <w:rFonts w:ascii="宋体" w:hAnsi="宋体" w:eastAsia="宋体" w:cs="宋体"/>
                <w:spacing w:val="8"/>
                <w:sz w:val="19"/>
                <w:szCs w:val="19"/>
              </w:rPr>
              <w:t>钢板折弯压模(凹边)、激光焊接、两遍底漆两遍面漆烤</w:t>
            </w:r>
            <w:r>
              <w:rPr>
                <w:rFonts w:ascii="宋体" w:hAnsi="宋体" w:eastAsia="宋体" w:cs="宋体"/>
                <w:spacing w:val="11"/>
                <w:sz w:val="19"/>
                <w:szCs w:val="19"/>
              </w:rPr>
              <w:t xml:space="preserve"> </w:t>
            </w:r>
            <w:r>
              <w:rPr>
                <w:rFonts w:ascii="宋体" w:hAnsi="宋体" w:eastAsia="宋体" w:cs="宋体"/>
                <w:spacing w:val="1"/>
                <w:sz w:val="19"/>
                <w:szCs w:val="19"/>
              </w:rPr>
              <w:t>漆；</w:t>
            </w:r>
          </w:p>
        </w:tc>
        <w:tc>
          <w:tcPr>
            <w:tcW w:w="530" w:type="dxa"/>
            <w:vMerge w:val="continue"/>
            <w:tcBorders>
              <w:top w:val="nil"/>
            </w:tcBorders>
            <w:noWrap w:val="0"/>
            <w:vAlign w:val="top"/>
          </w:tcPr>
          <w:p w14:paraId="5F786A19">
            <w:pPr>
              <w:pStyle w:val="11"/>
            </w:pPr>
          </w:p>
        </w:tc>
        <w:tc>
          <w:tcPr>
            <w:tcW w:w="519" w:type="dxa"/>
            <w:vMerge w:val="continue"/>
            <w:tcBorders>
              <w:top w:val="nil"/>
            </w:tcBorders>
            <w:noWrap w:val="0"/>
            <w:vAlign w:val="top"/>
          </w:tcPr>
          <w:p w14:paraId="294407C8">
            <w:pPr>
              <w:pStyle w:val="11"/>
            </w:pPr>
          </w:p>
        </w:tc>
        <w:tc>
          <w:tcPr>
            <w:tcW w:w="745" w:type="dxa"/>
            <w:gridSpan w:val="2"/>
            <w:vMerge w:val="continue"/>
            <w:tcBorders>
              <w:top w:val="nil"/>
            </w:tcBorders>
            <w:noWrap w:val="0"/>
            <w:vAlign w:val="top"/>
          </w:tcPr>
          <w:p w14:paraId="13A6C726">
            <w:pPr>
              <w:pStyle w:val="11"/>
            </w:pPr>
          </w:p>
        </w:tc>
      </w:tr>
      <w:tr w14:paraId="5305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 w:hRule="atLeast"/>
        </w:trPr>
        <w:tc>
          <w:tcPr>
            <w:tcW w:w="486" w:type="dxa"/>
            <w:vMerge w:val="restart"/>
            <w:tcBorders>
              <w:bottom w:val="nil"/>
            </w:tcBorders>
            <w:noWrap w:val="0"/>
            <w:vAlign w:val="top"/>
          </w:tcPr>
          <w:p w14:paraId="0680FD4A">
            <w:pPr>
              <w:pStyle w:val="11"/>
              <w:spacing w:line="283" w:lineRule="auto"/>
            </w:pPr>
          </w:p>
          <w:p w14:paraId="01D6D304">
            <w:pPr>
              <w:pStyle w:val="11"/>
              <w:spacing w:line="284" w:lineRule="auto"/>
            </w:pPr>
          </w:p>
          <w:p w14:paraId="1BEA2D0D">
            <w:pPr>
              <w:pStyle w:val="11"/>
              <w:spacing w:line="284" w:lineRule="auto"/>
            </w:pPr>
          </w:p>
          <w:p w14:paraId="4A98B138">
            <w:pPr>
              <w:pStyle w:val="11"/>
              <w:spacing w:line="284" w:lineRule="auto"/>
            </w:pPr>
          </w:p>
          <w:p w14:paraId="303E9BED">
            <w:pPr>
              <w:spacing w:before="62" w:line="190" w:lineRule="auto"/>
              <w:ind w:left="238"/>
              <w:rPr>
                <w:rFonts w:hint="default" w:ascii="宋体" w:hAnsi="宋体" w:eastAsia="宋体" w:cs="宋体"/>
                <w:sz w:val="19"/>
                <w:szCs w:val="19"/>
                <w:lang w:val="en-US" w:eastAsia="zh-CN"/>
              </w:rPr>
            </w:pPr>
            <w:r>
              <w:rPr>
                <w:rFonts w:hint="eastAsia" w:ascii="宋体" w:hAnsi="宋体" w:cs="宋体"/>
                <w:spacing w:val="-6"/>
                <w:sz w:val="19"/>
                <w:szCs w:val="19"/>
                <w:lang w:val="en-US" w:eastAsia="zh-CN"/>
              </w:rPr>
              <w:t>11</w:t>
            </w:r>
          </w:p>
        </w:tc>
        <w:tc>
          <w:tcPr>
            <w:tcW w:w="926" w:type="dxa"/>
            <w:vMerge w:val="restart"/>
            <w:tcBorders>
              <w:bottom w:val="nil"/>
            </w:tcBorders>
            <w:noWrap w:val="0"/>
            <w:vAlign w:val="top"/>
          </w:tcPr>
          <w:p w14:paraId="73B70607">
            <w:pPr>
              <w:pStyle w:val="11"/>
              <w:spacing w:line="276" w:lineRule="auto"/>
            </w:pPr>
          </w:p>
          <w:p w14:paraId="4F842D14">
            <w:pPr>
              <w:pStyle w:val="11"/>
              <w:spacing w:line="276" w:lineRule="auto"/>
            </w:pPr>
          </w:p>
          <w:p w14:paraId="6502B3CB">
            <w:pPr>
              <w:pStyle w:val="11"/>
              <w:spacing w:line="276" w:lineRule="auto"/>
            </w:pPr>
          </w:p>
          <w:p w14:paraId="22199F59">
            <w:pPr>
              <w:pStyle w:val="11"/>
              <w:spacing w:line="277" w:lineRule="auto"/>
            </w:pPr>
          </w:p>
          <w:p w14:paraId="5C0BF8E5">
            <w:pPr>
              <w:spacing w:before="61" w:line="228" w:lineRule="auto"/>
              <w:ind w:left="125"/>
              <w:rPr>
                <w:rFonts w:ascii="宋体" w:hAnsi="宋体" w:eastAsia="宋体" w:cs="宋体"/>
                <w:sz w:val="19"/>
                <w:szCs w:val="19"/>
              </w:rPr>
            </w:pPr>
            <w:r>
              <w:rPr>
                <w:rFonts w:ascii="宋体" w:hAnsi="宋体" w:eastAsia="宋体" w:cs="宋体"/>
                <w:spacing w:val="7"/>
                <w:sz w:val="19"/>
                <w:szCs w:val="19"/>
              </w:rPr>
              <w:t>楼层信息牌</w:t>
            </w:r>
          </w:p>
        </w:tc>
        <w:tc>
          <w:tcPr>
            <w:tcW w:w="718" w:type="dxa"/>
            <w:vMerge w:val="restart"/>
            <w:tcBorders>
              <w:bottom w:val="nil"/>
            </w:tcBorders>
            <w:noWrap w:val="0"/>
            <w:vAlign w:val="top"/>
          </w:tcPr>
          <w:p w14:paraId="278BC722">
            <w:pPr>
              <w:pStyle w:val="11"/>
              <w:spacing w:line="276" w:lineRule="auto"/>
            </w:pPr>
          </w:p>
          <w:p w14:paraId="0B6F7BA8">
            <w:pPr>
              <w:pStyle w:val="11"/>
              <w:spacing w:line="276" w:lineRule="auto"/>
            </w:pPr>
          </w:p>
          <w:p w14:paraId="6A3AE040">
            <w:pPr>
              <w:pStyle w:val="11"/>
              <w:spacing w:line="276" w:lineRule="auto"/>
            </w:pPr>
          </w:p>
          <w:p w14:paraId="190626F3">
            <w:pPr>
              <w:pStyle w:val="11"/>
              <w:spacing w:line="276" w:lineRule="auto"/>
            </w:pPr>
          </w:p>
          <w:p w14:paraId="2958B4B2">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2CCE1253">
            <w:pPr>
              <w:spacing w:before="83" w:line="2357" w:lineRule="exact"/>
              <w:ind w:firstLine="415"/>
            </w:pPr>
            <w:r>
              <w:rPr>
                <w:position w:val="-47"/>
              </w:rPr>
              <w:drawing>
                <wp:inline distT="0" distB="0" distL="114300" distR="114300">
                  <wp:extent cx="756920" cy="1496060"/>
                  <wp:effectExtent l="0" t="0" r="5080" b="12700"/>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16"/>
                          <a:stretch>
                            <a:fillRect/>
                          </a:stretch>
                        </pic:blipFill>
                        <pic:spPr>
                          <a:xfrm>
                            <a:off x="0" y="0"/>
                            <a:ext cx="756920" cy="1496060"/>
                          </a:xfrm>
                          <a:prstGeom prst="rect">
                            <a:avLst/>
                          </a:prstGeom>
                          <a:noFill/>
                          <a:ln>
                            <a:noFill/>
                          </a:ln>
                        </pic:spPr>
                      </pic:pic>
                    </a:graphicData>
                  </a:graphic>
                </wp:inline>
              </w:drawing>
            </w:r>
          </w:p>
        </w:tc>
        <w:tc>
          <w:tcPr>
            <w:tcW w:w="3702" w:type="dxa"/>
            <w:gridSpan w:val="2"/>
            <w:noWrap w:val="0"/>
            <w:vAlign w:val="top"/>
          </w:tcPr>
          <w:p w14:paraId="70E72EC8">
            <w:pPr>
              <w:spacing w:before="46" w:line="203" w:lineRule="auto"/>
              <w:ind w:left="55"/>
              <w:rPr>
                <w:rFonts w:ascii="宋体" w:hAnsi="宋体" w:eastAsia="宋体" w:cs="宋体"/>
                <w:sz w:val="19"/>
                <w:szCs w:val="19"/>
              </w:rPr>
            </w:pPr>
            <w:r>
              <w:rPr>
                <w:rFonts w:ascii="宋体" w:hAnsi="宋体" w:eastAsia="宋体" w:cs="宋体"/>
                <w:spacing w:val="4"/>
                <w:sz w:val="19"/>
                <w:szCs w:val="19"/>
              </w:rPr>
              <w:t>1.楼层信息牌</w:t>
            </w:r>
          </w:p>
        </w:tc>
        <w:tc>
          <w:tcPr>
            <w:tcW w:w="530" w:type="dxa"/>
            <w:vMerge w:val="restart"/>
            <w:tcBorders>
              <w:bottom w:val="nil"/>
            </w:tcBorders>
            <w:noWrap w:val="0"/>
            <w:vAlign w:val="top"/>
          </w:tcPr>
          <w:p w14:paraId="7C9EF023">
            <w:pPr>
              <w:pStyle w:val="11"/>
              <w:spacing w:line="276" w:lineRule="auto"/>
            </w:pPr>
          </w:p>
          <w:p w14:paraId="2AF949D1">
            <w:pPr>
              <w:pStyle w:val="11"/>
              <w:spacing w:line="276" w:lineRule="auto"/>
            </w:pPr>
          </w:p>
          <w:p w14:paraId="46BA348D">
            <w:pPr>
              <w:pStyle w:val="11"/>
              <w:spacing w:line="276" w:lineRule="auto"/>
            </w:pPr>
          </w:p>
          <w:p w14:paraId="59752B92">
            <w:pPr>
              <w:pStyle w:val="11"/>
              <w:spacing w:line="276" w:lineRule="auto"/>
            </w:pPr>
          </w:p>
          <w:p w14:paraId="02E88366">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20" w:type="dxa"/>
            <w:gridSpan w:val="2"/>
            <w:vMerge w:val="restart"/>
            <w:tcBorders>
              <w:bottom w:val="nil"/>
            </w:tcBorders>
            <w:noWrap w:val="0"/>
            <w:vAlign w:val="top"/>
          </w:tcPr>
          <w:p w14:paraId="32B116F1">
            <w:pPr>
              <w:pStyle w:val="11"/>
              <w:spacing w:line="283" w:lineRule="auto"/>
            </w:pPr>
          </w:p>
          <w:p w14:paraId="24BCB1B9">
            <w:pPr>
              <w:pStyle w:val="11"/>
              <w:spacing w:line="284" w:lineRule="auto"/>
            </w:pPr>
          </w:p>
          <w:p w14:paraId="2BFF5F00">
            <w:pPr>
              <w:pStyle w:val="11"/>
              <w:spacing w:line="284" w:lineRule="auto"/>
            </w:pPr>
          </w:p>
          <w:p w14:paraId="02690131">
            <w:pPr>
              <w:pStyle w:val="11"/>
              <w:spacing w:line="284" w:lineRule="auto"/>
            </w:pPr>
          </w:p>
          <w:p w14:paraId="56788732">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50" w:type="dxa"/>
            <w:gridSpan w:val="2"/>
            <w:vMerge w:val="restart"/>
            <w:tcBorders>
              <w:top w:val="nil"/>
              <w:bottom w:val="nil"/>
            </w:tcBorders>
            <w:noWrap w:val="0"/>
            <w:vAlign w:val="top"/>
          </w:tcPr>
          <w:p w14:paraId="3DB8CA35">
            <w:pPr>
              <w:pStyle w:val="11"/>
            </w:pPr>
          </w:p>
        </w:tc>
      </w:tr>
      <w:tr w14:paraId="6B1C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86" w:type="dxa"/>
            <w:vMerge w:val="continue"/>
            <w:tcBorders>
              <w:top w:val="nil"/>
              <w:bottom w:val="nil"/>
            </w:tcBorders>
            <w:noWrap w:val="0"/>
            <w:vAlign w:val="top"/>
          </w:tcPr>
          <w:p w14:paraId="2296F559">
            <w:pPr>
              <w:pStyle w:val="11"/>
            </w:pPr>
          </w:p>
        </w:tc>
        <w:tc>
          <w:tcPr>
            <w:tcW w:w="926" w:type="dxa"/>
            <w:vMerge w:val="continue"/>
            <w:tcBorders>
              <w:top w:val="nil"/>
              <w:bottom w:val="nil"/>
            </w:tcBorders>
            <w:noWrap w:val="0"/>
            <w:vAlign w:val="top"/>
          </w:tcPr>
          <w:p w14:paraId="2EFD6CF3">
            <w:pPr>
              <w:pStyle w:val="11"/>
            </w:pPr>
          </w:p>
        </w:tc>
        <w:tc>
          <w:tcPr>
            <w:tcW w:w="718" w:type="dxa"/>
            <w:vMerge w:val="continue"/>
            <w:tcBorders>
              <w:top w:val="nil"/>
              <w:bottom w:val="nil"/>
            </w:tcBorders>
            <w:noWrap w:val="0"/>
            <w:vAlign w:val="top"/>
          </w:tcPr>
          <w:p w14:paraId="45B5806E">
            <w:pPr>
              <w:pStyle w:val="11"/>
            </w:pPr>
          </w:p>
        </w:tc>
        <w:tc>
          <w:tcPr>
            <w:tcW w:w="1810" w:type="dxa"/>
            <w:vMerge w:val="continue"/>
            <w:tcBorders>
              <w:top w:val="nil"/>
              <w:bottom w:val="nil"/>
            </w:tcBorders>
            <w:noWrap w:val="0"/>
            <w:vAlign w:val="top"/>
          </w:tcPr>
          <w:p w14:paraId="59763BAD">
            <w:pPr>
              <w:pStyle w:val="11"/>
            </w:pPr>
          </w:p>
        </w:tc>
        <w:tc>
          <w:tcPr>
            <w:tcW w:w="3702" w:type="dxa"/>
            <w:gridSpan w:val="2"/>
            <w:noWrap w:val="0"/>
            <w:vAlign w:val="top"/>
          </w:tcPr>
          <w:p w14:paraId="1B842241">
            <w:pPr>
              <w:spacing w:before="37" w:line="203"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58CB0539">
            <w:pPr>
              <w:pStyle w:val="11"/>
            </w:pPr>
          </w:p>
        </w:tc>
        <w:tc>
          <w:tcPr>
            <w:tcW w:w="520" w:type="dxa"/>
            <w:gridSpan w:val="2"/>
            <w:vMerge w:val="continue"/>
            <w:tcBorders>
              <w:top w:val="nil"/>
              <w:bottom w:val="nil"/>
            </w:tcBorders>
            <w:noWrap w:val="0"/>
            <w:vAlign w:val="top"/>
          </w:tcPr>
          <w:p w14:paraId="4A016BAA">
            <w:pPr>
              <w:pStyle w:val="11"/>
            </w:pPr>
          </w:p>
        </w:tc>
        <w:tc>
          <w:tcPr>
            <w:tcW w:w="750" w:type="dxa"/>
            <w:gridSpan w:val="2"/>
            <w:vMerge w:val="continue"/>
            <w:tcBorders>
              <w:top w:val="nil"/>
              <w:bottom w:val="nil"/>
            </w:tcBorders>
            <w:noWrap w:val="0"/>
            <w:vAlign w:val="top"/>
          </w:tcPr>
          <w:p w14:paraId="094CEC4E">
            <w:pPr>
              <w:pStyle w:val="11"/>
            </w:pPr>
          </w:p>
        </w:tc>
      </w:tr>
      <w:tr w14:paraId="5F79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486" w:type="dxa"/>
            <w:vMerge w:val="continue"/>
            <w:tcBorders>
              <w:top w:val="nil"/>
            </w:tcBorders>
            <w:noWrap w:val="0"/>
            <w:vAlign w:val="top"/>
          </w:tcPr>
          <w:p w14:paraId="56C4A503">
            <w:pPr>
              <w:pStyle w:val="11"/>
            </w:pPr>
          </w:p>
        </w:tc>
        <w:tc>
          <w:tcPr>
            <w:tcW w:w="926" w:type="dxa"/>
            <w:vMerge w:val="continue"/>
            <w:tcBorders>
              <w:top w:val="nil"/>
            </w:tcBorders>
            <w:noWrap w:val="0"/>
            <w:vAlign w:val="top"/>
          </w:tcPr>
          <w:p w14:paraId="55CD2589">
            <w:pPr>
              <w:pStyle w:val="11"/>
            </w:pPr>
          </w:p>
        </w:tc>
        <w:tc>
          <w:tcPr>
            <w:tcW w:w="718" w:type="dxa"/>
            <w:vMerge w:val="continue"/>
            <w:tcBorders>
              <w:top w:val="nil"/>
            </w:tcBorders>
            <w:noWrap w:val="0"/>
            <w:vAlign w:val="top"/>
          </w:tcPr>
          <w:p w14:paraId="0828D47B">
            <w:pPr>
              <w:pStyle w:val="11"/>
            </w:pPr>
          </w:p>
        </w:tc>
        <w:tc>
          <w:tcPr>
            <w:tcW w:w="1810" w:type="dxa"/>
            <w:vMerge w:val="continue"/>
            <w:tcBorders>
              <w:top w:val="nil"/>
            </w:tcBorders>
            <w:noWrap w:val="0"/>
            <w:vAlign w:val="top"/>
          </w:tcPr>
          <w:p w14:paraId="1FEB18A2">
            <w:pPr>
              <w:pStyle w:val="11"/>
            </w:pPr>
          </w:p>
        </w:tc>
        <w:tc>
          <w:tcPr>
            <w:tcW w:w="3702" w:type="dxa"/>
            <w:gridSpan w:val="2"/>
            <w:noWrap w:val="0"/>
            <w:vAlign w:val="top"/>
          </w:tcPr>
          <w:p w14:paraId="06C59C30">
            <w:pPr>
              <w:spacing w:before="29" w:line="228" w:lineRule="auto"/>
              <w:ind w:left="44"/>
              <w:rPr>
                <w:rFonts w:ascii="宋体" w:hAnsi="宋体" w:eastAsia="宋体" w:cs="宋体"/>
                <w:sz w:val="19"/>
                <w:szCs w:val="19"/>
              </w:rPr>
            </w:pPr>
            <w:r>
              <w:rPr>
                <w:rFonts w:ascii="宋体" w:hAnsi="宋体" w:eastAsia="宋体" w:cs="宋体"/>
                <w:spacing w:val="8"/>
                <w:sz w:val="19"/>
                <w:szCs w:val="19"/>
              </w:rPr>
              <w:t>3.（1）牌面主体：两遍底漆两遍面漆烤</w:t>
            </w:r>
          </w:p>
          <w:p w14:paraId="555256A8">
            <w:pPr>
              <w:spacing w:before="12" w:line="234" w:lineRule="auto"/>
              <w:ind w:left="40" w:right="172"/>
              <w:rPr>
                <w:rFonts w:ascii="宋体" w:hAnsi="宋体" w:eastAsia="宋体" w:cs="宋体"/>
                <w:sz w:val="19"/>
                <w:szCs w:val="19"/>
              </w:rPr>
            </w:pPr>
            <w:r>
              <w:rPr>
                <w:rFonts w:ascii="宋体" w:hAnsi="宋体" w:eastAsia="宋体" w:cs="宋体"/>
                <w:spacing w:val="8"/>
                <w:sz w:val="19"/>
                <w:szCs w:val="19"/>
              </w:rPr>
              <w:t>漆；牌面主体：1.5</w:t>
            </w:r>
            <w:r>
              <w:rPr>
                <w:rFonts w:ascii="宋体" w:hAnsi="宋体" w:eastAsia="宋体" w:cs="宋体"/>
                <w:sz w:val="19"/>
                <w:szCs w:val="19"/>
              </w:rPr>
              <w:t>mm</w:t>
            </w:r>
            <w:r>
              <w:rPr>
                <w:rFonts w:ascii="宋体" w:hAnsi="宋体" w:eastAsia="宋体" w:cs="宋体"/>
                <w:spacing w:val="8"/>
                <w:sz w:val="19"/>
                <w:szCs w:val="19"/>
              </w:rPr>
              <w:t>不锈钢板折弯压模(凹边)、激光</w:t>
            </w:r>
            <w:r>
              <w:rPr>
                <w:rFonts w:ascii="宋体" w:hAnsi="宋体" w:eastAsia="宋体" w:cs="宋体"/>
                <w:spacing w:val="13"/>
                <w:sz w:val="19"/>
                <w:szCs w:val="19"/>
              </w:rPr>
              <w:t xml:space="preserve"> </w:t>
            </w:r>
            <w:r>
              <w:rPr>
                <w:rFonts w:ascii="宋体" w:hAnsi="宋体" w:eastAsia="宋体" w:cs="宋体"/>
                <w:spacing w:val="7"/>
                <w:sz w:val="19"/>
                <w:szCs w:val="19"/>
              </w:rPr>
              <w:t>焊接、两遍底漆两遍面漆烤漆；</w:t>
            </w:r>
          </w:p>
          <w:p w14:paraId="47821753">
            <w:pPr>
              <w:spacing w:before="13" w:line="234" w:lineRule="auto"/>
              <w:ind w:left="41" w:right="182" w:firstLine="8"/>
              <w:rPr>
                <w:rFonts w:ascii="宋体" w:hAnsi="宋体" w:eastAsia="宋体" w:cs="宋体"/>
                <w:sz w:val="19"/>
                <w:szCs w:val="19"/>
              </w:rPr>
            </w:pPr>
            <w:r>
              <w:rPr>
                <w:rFonts w:ascii="宋体" w:hAnsi="宋体" w:eastAsia="宋体" w:cs="宋体"/>
                <w:spacing w:val="8"/>
                <w:sz w:val="19"/>
                <w:szCs w:val="19"/>
              </w:rPr>
              <w:t>（2）牌面信息：丝网印刷、亚克力雕刻字，纹理线条</w:t>
            </w:r>
            <w:r>
              <w:rPr>
                <w:rFonts w:ascii="宋体" w:hAnsi="宋体" w:eastAsia="宋体" w:cs="宋体"/>
                <w:spacing w:val="1"/>
                <w:sz w:val="19"/>
                <w:szCs w:val="19"/>
              </w:rPr>
              <w:t xml:space="preserve"> </w:t>
            </w:r>
            <w:r>
              <w:rPr>
                <w:rFonts w:ascii="宋体" w:hAnsi="宋体" w:eastAsia="宋体" w:cs="宋体"/>
                <w:spacing w:val="5"/>
                <w:sz w:val="19"/>
                <w:szCs w:val="19"/>
              </w:rPr>
              <w:t>丝网印刷；</w:t>
            </w:r>
          </w:p>
          <w:p w14:paraId="4D45FDA7">
            <w:pPr>
              <w:spacing w:before="13" w:line="224" w:lineRule="auto"/>
              <w:ind w:left="41" w:right="84" w:firstLine="9"/>
              <w:rPr>
                <w:rFonts w:ascii="宋体" w:hAnsi="宋体" w:eastAsia="宋体" w:cs="宋体"/>
                <w:sz w:val="19"/>
                <w:szCs w:val="19"/>
              </w:rPr>
            </w:pPr>
            <w:r>
              <w:rPr>
                <w:rFonts w:ascii="宋体" w:hAnsi="宋体" w:eastAsia="宋体" w:cs="宋体"/>
                <w:spacing w:val="8"/>
                <w:sz w:val="19"/>
                <w:szCs w:val="19"/>
              </w:rPr>
              <w:t>（3）安装方式为：悬挂式安装、用悬挂安装组件连接</w:t>
            </w:r>
            <w:r>
              <w:rPr>
                <w:rFonts w:ascii="宋体" w:hAnsi="宋体" w:eastAsia="宋体" w:cs="宋体"/>
                <w:spacing w:val="1"/>
                <w:sz w:val="19"/>
                <w:szCs w:val="19"/>
              </w:rPr>
              <w:t xml:space="preserve">  </w:t>
            </w:r>
            <w:r>
              <w:rPr>
                <w:rFonts w:ascii="宋体" w:hAnsi="宋体" w:eastAsia="宋体" w:cs="宋体"/>
                <w:spacing w:val="8"/>
                <w:sz w:val="19"/>
                <w:szCs w:val="19"/>
              </w:rPr>
              <w:t>牌面主体和顶平面，悬挂安装组件配调解螺母，可微调</w:t>
            </w:r>
            <w:r>
              <w:rPr>
                <w:rFonts w:ascii="宋体" w:hAnsi="宋体" w:eastAsia="宋体" w:cs="宋体"/>
                <w:spacing w:val="13"/>
                <w:sz w:val="19"/>
                <w:szCs w:val="19"/>
              </w:rPr>
              <w:t xml:space="preserve"> </w:t>
            </w:r>
            <w:r>
              <w:rPr>
                <w:rFonts w:ascii="宋体" w:hAnsi="宋体" w:eastAsia="宋体" w:cs="宋体"/>
                <w:spacing w:val="7"/>
                <w:sz w:val="19"/>
                <w:szCs w:val="19"/>
              </w:rPr>
              <w:t>牌面高度，以达到安装水平要求。</w:t>
            </w:r>
          </w:p>
        </w:tc>
        <w:tc>
          <w:tcPr>
            <w:tcW w:w="530" w:type="dxa"/>
            <w:vMerge w:val="continue"/>
            <w:tcBorders>
              <w:top w:val="nil"/>
            </w:tcBorders>
            <w:noWrap w:val="0"/>
            <w:vAlign w:val="top"/>
          </w:tcPr>
          <w:p w14:paraId="4EF6E883">
            <w:pPr>
              <w:pStyle w:val="11"/>
            </w:pPr>
          </w:p>
        </w:tc>
        <w:tc>
          <w:tcPr>
            <w:tcW w:w="520" w:type="dxa"/>
            <w:gridSpan w:val="2"/>
            <w:vMerge w:val="continue"/>
            <w:tcBorders>
              <w:top w:val="nil"/>
            </w:tcBorders>
            <w:noWrap w:val="0"/>
            <w:vAlign w:val="top"/>
          </w:tcPr>
          <w:p w14:paraId="12F3F065">
            <w:pPr>
              <w:pStyle w:val="11"/>
            </w:pPr>
          </w:p>
        </w:tc>
        <w:tc>
          <w:tcPr>
            <w:tcW w:w="750" w:type="dxa"/>
            <w:gridSpan w:val="2"/>
            <w:vMerge w:val="continue"/>
            <w:tcBorders>
              <w:top w:val="nil"/>
            </w:tcBorders>
            <w:noWrap w:val="0"/>
            <w:vAlign w:val="top"/>
          </w:tcPr>
          <w:p w14:paraId="25DB6F8D">
            <w:pPr>
              <w:pStyle w:val="11"/>
            </w:pPr>
          </w:p>
        </w:tc>
      </w:tr>
      <w:tr w14:paraId="50BE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486" w:type="dxa"/>
            <w:noWrap w:val="0"/>
            <w:vAlign w:val="top"/>
          </w:tcPr>
          <w:p w14:paraId="5C948080">
            <w:pPr>
              <w:pStyle w:val="11"/>
              <w:spacing w:line="348" w:lineRule="auto"/>
            </w:pPr>
          </w:p>
          <w:p w14:paraId="4619EF18">
            <w:pPr>
              <w:pStyle w:val="11"/>
              <w:spacing w:line="348" w:lineRule="auto"/>
            </w:pPr>
          </w:p>
          <w:p w14:paraId="043E58AE">
            <w:pPr>
              <w:spacing w:before="71"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12</w:t>
            </w:r>
          </w:p>
        </w:tc>
        <w:tc>
          <w:tcPr>
            <w:tcW w:w="926" w:type="dxa"/>
            <w:noWrap w:val="0"/>
            <w:vAlign w:val="top"/>
          </w:tcPr>
          <w:p w14:paraId="0A25EF37">
            <w:pPr>
              <w:pStyle w:val="11"/>
              <w:spacing w:line="358" w:lineRule="auto"/>
            </w:pPr>
          </w:p>
          <w:p w14:paraId="6863CBAE">
            <w:pPr>
              <w:spacing w:before="78" w:line="222" w:lineRule="auto"/>
              <w:ind w:left="503" w:right="132" w:hanging="361"/>
              <w:rPr>
                <w:rFonts w:ascii="宋体" w:hAnsi="宋体" w:eastAsia="宋体" w:cs="宋体"/>
                <w:sz w:val="24"/>
                <w:szCs w:val="24"/>
              </w:rPr>
            </w:pPr>
            <w:r>
              <w:rPr>
                <w:rFonts w:ascii="宋体" w:hAnsi="宋体" w:eastAsia="宋体" w:cs="宋体"/>
                <w:spacing w:val="-3"/>
                <w:sz w:val="24"/>
                <w:szCs w:val="24"/>
              </w:rPr>
              <w:t>道路限速</w:t>
            </w:r>
            <w:r>
              <w:rPr>
                <w:rFonts w:ascii="宋体" w:hAnsi="宋体" w:eastAsia="宋体" w:cs="宋体"/>
                <w:spacing w:val="2"/>
                <w:sz w:val="24"/>
                <w:szCs w:val="24"/>
              </w:rPr>
              <w:t xml:space="preserve"> </w:t>
            </w:r>
            <w:r>
              <w:rPr>
                <w:rFonts w:ascii="宋体" w:hAnsi="宋体" w:eastAsia="宋体" w:cs="宋体"/>
                <w:sz w:val="24"/>
                <w:szCs w:val="24"/>
              </w:rPr>
              <w:t>牌</w:t>
            </w:r>
          </w:p>
          <w:p w14:paraId="39689CB8">
            <w:pPr>
              <w:spacing w:before="8" w:line="222" w:lineRule="auto"/>
              <w:ind w:left="510"/>
              <w:rPr>
                <w:rFonts w:ascii="宋体" w:hAnsi="宋体" w:eastAsia="宋体" w:cs="宋体"/>
                <w:sz w:val="24"/>
                <w:szCs w:val="24"/>
              </w:rPr>
            </w:pPr>
          </w:p>
        </w:tc>
        <w:tc>
          <w:tcPr>
            <w:tcW w:w="718" w:type="dxa"/>
            <w:noWrap w:val="0"/>
            <w:vAlign w:val="top"/>
          </w:tcPr>
          <w:p w14:paraId="3672FC10">
            <w:pPr>
              <w:pStyle w:val="11"/>
              <w:spacing w:line="331" w:lineRule="auto"/>
            </w:pPr>
          </w:p>
          <w:p w14:paraId="7EB5254E">
            <w:pPr>
              <w:pStyle w:val="11"/>
              <w:spacing w:line="331" w:lineRule="auto"/>
            </w:pPr>
          </w:p>
          <w:p w14:paraId="1A246A51">
            <w:pPr>
              <w:spacing w:before="72"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208E15A7">
            <w:pPr>
              <w:spacing w:before="2" w:line="1656" w:lineRule="exact"/>
              <w:ind w:firstLine="333"/>
            </w:pPr>
            <w:r>
              <w:rPr>
                <w:position w:val="-33"/>
              </w:rPr>
              <w:drawing>
                <wp:inline distT="0" distB="0" distL="114300" distR="114300">
                  <wp:extent cx="1096645" cy="1051560"/>
                  <wp:effectExtent l="0" t="0" r="635" b="0"/>
                  <wp:docPr id="12" name="IM 24"/>
                  <wp:cNvGraphicFramePr/>
                  <a:graphic xmlns:a="http://schemas.openxmlformats.org/drawingml/2006/main">
                    <a:graphicData uri="http://schemas.openxmlformats.org/drawingml/2006/picture">
                      <pic:pic xmlns:pic="http://schemas.openxmlformats.org/drawingml/2006/picture">
                        <pic:nvPicPr>
                          <pic:cNvPr id="12" name="IM 24"/>
                          <pic:cNvPicPr/>
                        </pic:nvPicPr>
                        <pic:blipFill>
                          <a:blip r:embed="rId17"/>
                          <a:stretch>
                            <a:fillRect/>
                          </a:stretch>
                        </pic:blipFill>
                        <pic:spPr>
                          <a:xfrm>
                            <a:off x="0" y="0"/>
                            <a:ext cx="1096645" cy="1051560"/>
                          </a:xfrm>
                          <a:prstGeom prst="rect">
                            <a:avLst/>
                          </a:prstGeom>
                          <a:noFill/>
                          <a:ln>
                            <a:noFill/>
                          </a:ln>
                        </pic:spPr>
                      </pic:pic>
                    </a:graphicData>
                  </a:graphic>
                </wp:inline>
              </w:drawing>
            </w:r>
          </w:p>
        </w:tc>
        <w:tc>
          <w:tcPr>
            <w:tcW w:w="3702" w:type="dxa"/>
            <w:gridSpan w:val="2"/>
            <w:noWrap w:val="0"/>
            <w:vAlign w:val="top"/>
          </w:tcPr>
          <w:p w14:paraId="05A2308A">
            <w:pPr>
              <w:pStyle w:val="11"/>
              <w:spacing w:line="331" w:lineRule="auto"/>
            </w:pPr>
          </w:p>
          <w:p w14:paraId="47178EA7">
            <w:pPr>
              <w:pStyle w:val="11"/>
              <w:spacing w:line="332" w:lineRule="auto"/>
            </w:pPr>
          </w:p>
          <w:p w14:paraId="2F145B25">
            <w:pPr>
              <w:spacing w:before="71" w:line="219" w:lineRule="auto"/>
              <w:ind w:left="2135"/>
              <w:rPr>
                <w:rFonts w:ascii="宋体" w:hAnsi="宋体" w:eastAsia="宋体" w:cs="宋体"/>
                <w:sz w:val="22"/>
                <w:szCs w:val="22"/>
              </w:rPr>
            </w:pPr>
            <w:r>
              <w:rPr>
                <w:rFonts w:ascii="宋体" w:hAnsi="宋体" w:eastAsia="宋体" w:cs="宋体"/>
                <w:spacing w:val="-3"/>
                <w:sz w:val="22"/>
                <w:szCs w:val="22"/>
              </w:rPr>
              <w:t>80圆牌</w:t>
            </w:r>
          </w:p>
        </w:tc>
        <w:tc>
          <w:tcPr>
            <w:tcW w:w="530" w:type="dxa"/>
            <w:noWrap w:val="0"/>
            <w:vAlign w:val="top"/>
          </w:tcPr>
          <w:p w14:paraId="7ACFAA6B">
            <w:pPr>
              <w:pStyle w:val="11"/>
              <w:spacing w:line="331" w:lineRule="auto"/>
            </w:pPr>
          </w:p>
          <w:p w14:paraId="62555575">
            <w:pPr>
              <w:pStyle w:val="11"/>
              <w:spacing w:line="332" w:lineRule="auto"/>
            </w:pPr>
          </w:p>
          <w:p w14:paraId="7EE9A390">
            <w:pPr>
              <w:spacing w:before="71"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58DEAA00">
            <w:pPr>
              <w:pStyle w:val="11"/>
              <w:spacing w:line="349" w:lineRule="auto"/>
            </w:pPr>
          </w:p>
          <w:p w14:paraId="695807AA">
            <w:pPr>
              <w:pStyle w:val="11"/>
              <w:spacing w:line="349" w:lineRule="auto"/>
            </w:pPr>
          </w:p>
          <w:p w14:paraId="4A68EFC3">
            <w:pPr>
              <w:spacing w:before="72" w:line="182" w:lineRule="auto"/>
              <w:ind w:left="318"/>
              <w:rPr>
                <w:rFonts w:ascii="宋体" w:hAnsi="宋体" w:eastAsia="宋体" w:cs="宋体"/>
                <w:sz w:val="22"/>
                <w:szCs w:val="22"/>
              </w:rPr>
            </w:pPr>
            <w:r>
              <w:rPr>
                <w:rFonts w:ascii="宋体" w:hAnsi="宋体" w:eastAsia="宋体" w:cs="宋体"/>
                <w:sz w:val="22"/>
                <w:szCs w:val="22"/>
              </w:rPr>
              <w:t>5</w:t>
            </w:r>
          </w:p>
        </w:tc>
        <w:tc>
          <w:tcPr>
            <w:tcW w:w="750" w:type="dxa"/>
            <w:gridSpan w:val="2"/>
            <w:noWrap w:val="0"/>
            <w:vAlign w:val="top"/>
          </w:tcPr>
          <w:p w14:paraId="79E18C64">
            <w:pPr>
              <w:pStyle w:val="11"/>
            </w:pPr>
          </w:p>
        </w:tc>
      </w:tr>
      <w:tr w14:paraId="0FA0F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486" w:type="dxa"/>
            <w:noWrap w:val="0"/>
            <w:vAlign w:val="top"/>
          </w:tcPr>
          <w:p w14:paraId="5AED9E28">
            <w:pPr>
              <w:pStyle w:val="11"/>
              <w:spacing w:line="297" w:lineRule="auto"/>
            </w:pPr>
          </w:p>
          <w:p w14:paraId="57581860">
            <w:pPr>
              <w:pStyle w:val="11"/>
              <w:spacing w:line="297" w:lineRule="auto"/>
            </w:pPr>
          </w:p>
          <w:p w14:paraId="7D33123F">
            <w:pPr>
              <w:spacing w:before="71" w:line="184" w:lineRule="auto"/>
              <w:ind w:left="230"/>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926" w:type="dxa"/>
            <w:noWrap w:val="0"/>
            <w:vAlign w:val="top"/>
          </w:tcPr>
          <w:p w14:paraId="7B87081A">
            <w:pPr>
              <w:pStyle w:val="11"/>
              <w:spacing w:line="401" w:lineRule="auto"/>
            </w:pPr>
          </w:p>
          <w:p w14:paraId="12082FD9">
            <w:pPr>
              <w:spacing w:before="78" w:line="219" w:lineRule="auto"/>
              <w:ind w:left="145"/>
              <w:rPr>
                <w:rFonts w:ascii="宋体" w:hAnsi="宋体" w:eastAsia="宋体" w:cs="宋体"/>
                <w:sz w:val="24"/>
                <w:szCs w:val="24"/>
              </w:rPr>
            </w:pPr>
            <w:r>
              <w:rPr>
                <w:rFonts w:ascii="宋体" w:hAnsi="宋体" w:eastAsia="宋体" w:cs="宋体"/>
                <w:spacing w:val="-3"/>
                <w:sz w:val="24"/>
                <w:szCs w:val="24"/>
              </w:rPr>
              <w:t>落客区牌</w:t>
            </w:r>
          </w:p>
          <w:p w14:paraId="0DBA8E0A">
            <w:pPr>
              <w:spacing w:before="8" w:line="222" w:lineRule="auto"/>
              <w:rPr>
                <w:rFonts w:ascii="宋体" w:hAnsi="宋体" w:eastAsia="宋体" w:cs="宋体"/>
                <w:sz w:val="24"/>
                <w:szCs w:val="24"/>
              </w:rPr>
            </w:pPr>
          </w:p>
        </w:tc>
        <w:tc>
          <w:tcPr>
            <w:tcW w:w="718" w:type="dxa"/>
            <w:noWrap w:val="0"/>
            <w:vAlign w:val="top"/>
          </w:tcPr>
          <w:p w14:paraId="548F5D6B">
            <w:pPr>
              <w:pStyle w:val="11"/>
              <w:spacing w:line="280" w:lineRule="auto"/>
            </w:pPr>
          </w:p>
          <w:p w14:paraId="18DC4737">
            <w:pPr>
              <w:pStyle w:val="11"/>
              <w:spacing w:line="280" w:lineRule="auto"/>
            </w:pPr>
          </w:p>
          <w:p w14:paraId="1D519B54">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6DA3A800">
            <w:pPr>
              <w:spacing w:before="5" w:line="1442" w:lineRule="exact"/>
              <w:ind w:firstLine="463"/>
            </w:pPr>
            <w:r>
              <w:rPr>
                <w:position w:val="-28"/>
              </w:rPr>
              <w:drawing>
                <wp:inline distT="0" distB="0" distL="114300" distR="114300">
                  <wp:extent cx="934085" cy="915670"/>
                  <wp:effectExtent l="0" t="0" r="10795" b="13970"/>
                  <wp:docPr id="13" name="IM 26"/>
                  <wp:cNvGraphicFramePr/>
                  <a:graphic xmlns:a="http://schemas.openxmlformats.org/drawingml/2006/main">
                    <a:graphicData uri="http://schemas.openxmlformats.org/drawingml/2006/picture">
                      <pic:pic xmlns:pic="http://schemas.openxmlformats.org/drawingml/2006/picture">
                        <pic:nvPicPr>
                          <pic:cNvPr id="13" name="IM 26"/>
                          <pic:cNvPicPr/>
                        </pic:nvPicPr>
                        <pic:blipFill>
                          <a:blip r:embed="rId18"/>
                          <a:stretch>
                            <a:fillRect/>
                          </a:stretch>
                        </pic:blipFill>
                        <pic:spPr>
                          <a:xfrm>
                            <a:off x="0" y="0"/>
                            <a:ext cx="934085" cy="915670"/>
                          </a:xfrm>
                          <a:prstGeom prst="rect">
                            <a:avLst/>
                          </a:prstGeom>
                          <a:noFill/>
                          <a:ln>
                            <a:noFill/>
                          </a:ln>
                        </pic:spPr>
                      </pic:pic>
                    </a:graphicData>
                  </a:graphic>
                </wp:inline>
              </w:drawing>
            </w:r>
          </w:p>
        </w:tc>
        <w:tc>
          <w:tcPr>
            <w:tcW w:w="3702" w:type="dxa"/>
            <w:gridSpan w:val="2"/>
            <w:noWrap w:val="0"/>
            <w:vAlign w:val="top"/>
          </w:tcPr>
          <w:p w14:paraId="7FB03D25">
            <w:pPr>
              <w:pStyle w:val="11"/>
              <w:spacing w:line="280" w:lineRule="auto"/>
            </w:pPr>
          </w:p>
          <w:p w14:paraId="4DD43AD1">
            <w:pPr>
              <w:pStyle w:val="11"/>
              <w:spacing w:line="280" w:lineRule="auto"/>
            </w:pPr>
          </w:p>
          <w:p w14:paraId="2C20DDCA">
            <w:pPr>
              <w:spacing w:before="71"/>
              <w:ind w:left="1974"/>
              <w:rPr>
                <w:rFonts w:ascii="宋体" w:hAnsi="宋体" w:eastAsia="宋体" w:cs="宋体"/>
                <w:sz w:val="22"/>
                <w:szCs w:val="22"/>
              </w:rPr>
            </w:pPr>
            <w:r>
              <w:rPr>
                <w:rFonts w:ascii="宋体" w:hAnsi="宋体" w:eastAsia="宋体" w:cs="宋体"/>
                <w:spacing w:val="-2"/>
                <w:sz w:val="22"/>
                <w:szCs w:val="22"/>
              </w:rPr>
              <w:t>58cmX58cm</w:t>
            </w:r>
          </w:p>
        </w:tc>
        <w:tc>
          <w:tcPr>
            <w:tcW w:w="530" w:type="dxa"/>
            <w:noWrap w:val="0"/>
            <w:vAlign w:val="top"/>
          </w:tcPr>
          <w:p w14:paraId="7A53A0A9">
            <w:pPr>
              <w:pStyle w:val="11"/>
              <w:spacing w:line="280" w:lineRule="auto"/>
            </w:pPr>
          </w:p>
          <w:p w14:paraId="4F981D35">
            <w:pPr>
              <w:pStyle w:val="11"/>
              <w:spacing w:line="280" w:lineRule="auto"/>
            </w:pPr>
          </w:p>
          <w:p w14:paraId="736BCC2C">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1ED49839">
            <w:pPr>
              <w:pStyle w:val="11"/>
              <w:spacing w:line="297" w:lineRule="auto"/>
            </w:pPr>
          </w:p>
          <w:p w14:paraId="1A4DB5AD">
            <w:pPr>
              <w:pStyle w:val="11"/>
              <w:spacing w:line="297" w:lineRule="auto"/>
            </w:pPr>
          </w:p>
          <w:p w14:paraId="28B97B78">
            <w:pPr>
              <w:spacing w:before="71"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gridSpan w:val="2"/>
            <w:noWrap w:val="0"/>
            <w:vAlign w:val="top"/>
          </w:tcPr>
          <w:p w14:paraId="1577EA4C">
            <w:pPr>
              <w:pStyle w:val="11"/>
            </w:pPr>
          </w:p>
        </w:tc>
      </w:tr>
      <w:tr w14:paraId="418C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486" w:type="dxa"/>
            <w:noWrap w:val="0"/>
            <w:vAlign w:val="top"/>
          </w:tcPr>
          <w:p w14:paraId="7B975D13">
            <w:pPr>
              <w:pStyle w:val="11"/>
              <w:spacing w:line="328" w:lineRule="auto"/>
            </w:pPr>
          </w:p>
          <w:p w14:paraId="11B8B48B">
            <w:pPr>
              <w:pStyle w:val="11"/>
              <w:spacing w:line="328" w:lineRule="auto"/>
            </w:pPr>
          </w:p>
          <w:p w14:paraId="71FF49E9">
            <w:pPr>
              <w:spacing w:before="72"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14</w:t>
            </w:r>
          </w:p>
        </w:tc>
        <w:tc>
          <w:tcPr>
            <w:tcW w:w="926" w:type="dxa"/>
            <w:noWrap w:val="0"/>
            <w:vAlign w:val="top"/>
          </w:tcPr>
          <w:p w14:paraId="088F92CF">
            <w:pPr>
              <w:pStyle w:val="11"/>
              <w:spacing w:line="464" w:lineRule="auto"/>
            </w:pPr>
          </w:p>
          <w:p w14:paraId="38EFE4AD">
            <w:pPr>
              <w:spacing w:before="78" w:line="222" w:lineRule="auto"/>
              <w:ind w:left="504" w:right="132" w:hanging="360"/>
              <w:rPr>
                <w:rFonts w:ascii="宋体" w:hAnsi="宋体" w:eastAsia="宋体" w:cs="宋体"/>
                <w:sz w:val="24"/>
                <w:szCs w:val="24"/>
              </w:rPr>
            </w:pPr>
            <w:r>
              <w:rPr>
                <w:rFonts w:ascii="宋体" w:hAnsi="宋体" w:eastAsia="宋体" w:cs="宋体"/>
                <w:spacing w:val="-3"/>
                <w:sz w:val="24"/>
                <w:szCs w:val="24"/>
              </w:rPr>
              <w:t>转弯慢行</w:t>
            </w:r>
            <w:r>
              <w:rPr>
                <w:rFonts w:ascii="宋体" w:hAnsi="宋体" w:eastAsia="宋体" w:cs="宋体"/>
                <w:sz w:val="24"/>
                <w:szCs w:val="24"/>
              </w:rPr>
              <w:t xml:space="preserve"> 牌</w:t>
            </w:r>
          </w:p>
        </w:tc>
        <w:tc>
          <w:tcPr>
            <w:tcW w:w="718" w:type="dxa"/>
            <w:noWrap w:val="0"/>
            <w:vAlign w:val="top"/>
          </w:tcPr>
          <w:p w14:paraId="1BBC5AF1">
            <w:pPr>
              <w:pStyle w:val="11"/>
              <w:spacing w:line="311" w:lineRule="auto"/>
            </w:pPr>
          </w:p>
          <w:p w14:paraId="3E53A8D3">
            <w:pPr>
              <w:pStyle w:val="11"/>
              <w:spacing w:line="312" w:lineRule="auto"/>
            </w:pPr>
          </w:p>
          <w:p w14:paraId="05188029">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355941AA">
            <w:pPr>
              <w:spacing w:before="8" w:line="1559" w:lineRule="exact"/>
              <w:ind w:firstLine="396"/>
            </w:pPr>
            <w:r>
              <w:rPr>
                <w:position w:val="-31"/>
              </w:rPr>
              <w:drawing>
                <wp:inline distT="0" distB="0" distL="114300" distR="114300">
                  <wp:extent cx="1017905" cy="989965"/>
                  <wp:effectExtent l="0" t="0" r="3175" b="635"/>
                  <wp:docPr id="14" name="IM 28"/>
                  <wp:cNvGraphicFramePr/>
                  <a:graphic xmlns:a="http://schemas.openxmlformats.org/drawingml/2006/main">
                    <a:graphicData uri="http://schemas.openxmlformats.org/drawingml/2006/picture">
                      <pic:pic xmlns:pic="http://schemas.openxmlformats.org/drawingml/2006/picture">
                        <pic:nvPicPr>
                          <pic:cNvPr id="14" name="IM 28"/>
                          <pic:cNvPicPr/>
                        </pic:nvPicPr>
                        <pic:blipFill>
                          <a:blip r:embed="rId19"/>
                          <a:stretch>
                            <a:fillRect/>
                          </a:stretch>
                        </pic:blipFill>
                        <pic:spPr>
                          <a:xfrm>
                            <a:off x="0" y="0"/>
                            <a:ext cx="1017905" cy="989965"/>
                          </a:xfrm>
                          <a:prstGeom prst="rect">
                            <a:avLst/>
                          </a:prstGeom>
                          <a:noFill/>
                          <a:ln>
                            <a:noFill/>
                          </a:ln>
                        </pic:spPr>
                      </pic:pic>
                    </a:graphicData>
                  </a:graphic>
                </wp:inline>
              </w:drawing>
            </w:r>
          </w:p>
        </w:tc>
        <w:tc>
          <w:tcPr>
            <w:tcW w:w="3702" w:type="dxa"/>
            <w:gridSpan w:val="2"/>
            <w:noWrap w:val="0"/>
            <w:vAlign w:val="top"/>
          </w:tcPr>
          <w:p w14:paraId="71B04E72">
            <w:pPr>
              <w:pStyle w:val="11"/>
              <w:spacing w:line="311" w:lineRule="auto"/>
            </w:pPr>
          </w:p>
          <w:p w14:paraId="0DFCFF2E">
            <w:pPr>
              <w:pStyle w:val="11"/>
              <w:spacing w:line="311" w:lineRule="auto"/>
            </w:pPr>
          </w:p>
          <w:p w14:paraId="33B44A03">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30" w:type="dxa"/>
            <w:noWrap w:val="0"/>
            <w:vAlign w:val="top"/>
          </w:tcPr>
          <w:p w14:paraId="3DCE6A2C">
            <w:pPr>
              <w:pStyle w:val="11"/>
              <w:spacing w:line="311" w:lineRule="auto"/>
            </w:pPr>
          </w:p>
          <w:p w14:paraId="5FDCE382">
            <w:pPr>
              <w:pStyle w:val="11"/>
              <w:spacing w:line="312" w:lineRule="auto"/>
            </w:pPr>
          </w:p>
          <w:p w14:paraId="5793A636">
            <w:pPr>
              <w:spacing w:before="71"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76F15605">
            <w:pPr>
              <w:pStyle w:val="11"/>
              <w:spacing w:line="328" w:lineRule="auto"/>
            </w:pPr>
          </w:p>
          <w:p w14:paraId="3CB9286E">
            <w:pPr>
              <w:pStyle w:val="11"/>
              <w:spacing w:line="329" w:lineRule="auto"/>
            </w:pPr>
          </w:p>
          <w:p w14:paraId="02F866C4">
            <w:pPr>
              <w:spacing w:before="72"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gridSpan w:val="2"/>
            <w:noWrap w:val="0"/>
            <w:vAlign w:val="top"/>
          </w:tcPr>
          <w:p w14:paraId="4FB4AE81">
            <w:pPr>
              <w:pStyle w:val="11"/>
            </w:pPr>
          </w:p>
        </w:tc>
      </w:tr>
      <w:tr w14:paraId="26ED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486" w:type="dxa"/>
            <w:noWrap w:val="0"/>
            <w:vAlign w:val="top"/>
          </w:tcPr>
          <w:p w14:paraId="4C3858CF">
            <w:pPr>
              <w:pStyle w:val="11"/>
              <w:spacing w:line="294" w:lineRule="auto"/>
            </w:pPr>
          </w:p>
          <w:p w14:paraId="0D2D43D8">
            <w:pPr>
              <w:spacing w:before="72"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15</w:t>
            </w:r>
          </w:p>
        </w:tc>
        <w:tc>
          <w:tcPr>
            <w:tcW w:w="926" w:type="dxa"/>
            <w:noWrap w:val="0"/>
            <w:vAlign w:val="top"/>
          </w:tcPr>
          <w:p w14:paraId="5F5DD478">
            <w:pPr>
              <w:pStyle w:val="11"/>
              <w:spacing w:line="248" w:lineRule="auto"/>
            </w:pPr>
          </w:p>
          <w:p w14:paraId="6D515DEE">
            <w:pPr>
              <w:spacing w:before="78" w:line="219" w:lineRule="auto"/>
              <w:ind w:left="164"/>
              <w:rPr>
                <w:rFonts w:ascii="宋体" w:hAnsi="宋体" w:eastAsia="宋体" w:cs="宋体"/>
                <w:sz w:val="24"/>
                <w:szCs w:val="24"/>
              </w:rPr>
            </w:pPr>
            <w:r>
              <w:rPr>
                <w:rFonts w:ascii="宋体" w:hAnsi="宋体" w:eastAsia="宋体" w:cs="宋体"/>
                <w:spacing w:val="-8"/>
                <w:sz w:val="24"/>
                <w:szCs w:val="24"/>
              </w:rPr>
              <w:t>出入口牌</w:t>
            </w:r>
          </w:p>
        </w:tc>
        <w:tc>
          <w:tcPr>
            <w:tcW w:w="718" w:type="dxa"/>
            <w:noWrap w:val="0"/>
            <w:vAlign w:val="top"/>
          </w:tcPr>
          <w:p w14:paraId="53F55667">
            <w:pPr>
              <w:pStyle w:val="11"/>
              <w:spacing w:line="261" w:lineRule="auto"/>
            </w:pPr>
          </w:p>
          <w:p w14:paraId="7B42389D">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0989CE4E">
            <w:pPr>
              <w:spacing w:before="11" w:line="834" w:lineRule="exact"/>
              <w:ind w:firstLine="328"/>
            </w:pPr>
            <w:r>
              <w:rPr>
                <w:position w:val="-16"/>
              </w:rPr>
              <w:drawing>
                <wp:inline distT="0" distB="0" distL="114300" distR="114300">
                  <wp:extent cx="1102995" cy="528955"/>
                  <wp:effectExtent l="0" t="0" r="9525" b="4445"/>
                  <wp:docPr id="15" name="IM 30"/>
                  <wp:cNvGraphicFramePr/>
                  <a:graphic xmlns:a="http://schemas.openxmlformats.org/drawingml/2006/main">
                    <a:graphicData uri="http://schemas.openxmlformats.org/drawingml/2006/picture">
                      <pic:pic xmlns:pic="http://schemas.openxmlformats.org/drawingml/2006/picture">
                        <pic:nvPicPr>
                          <pic:cNvPr id="15" name="IM 30"/>
                          <pic:cNvPicPr/>
                        </pic:nvPicPr>
                        <pic:blipFill>
                          <a:blip r:embed="rId20"/>
                          <a:stretch>
                            <a:fillRect/>
                          </a:stretch>
                        </pic:blipFill>
                        <pic:spPr>
                          <a:xfrm>
                            <a:off x="0" y="0"/>
                            <a:ext cx="1102995" cy="528955"/>
                          </a:xfrm>
                          <a:prstGeom prst="rect">
                            <a:avLst/>
                          </a:prstGeom>
                          <a:noFill/>
                          <a:ln>
                            <a:noFill/>
                          </a:ln>
                        </pic:spPr>
                      </pic:pic>
                    </a:graphicData>
                  </a:graphic>
                </wp:inline>
              </w:drawing>
            </w:r>
          </w:p>
        </w:tc>
        <w:tc>
          <w:tcPr>
            <w:tcW w:w="3702" w:type="dxa"/>
            <w:gridSpan w:val="2"/>
            <w:noWrap w:val="0"/>
            <w:vAlign w:val="top"/>
          </w:tcPr>
          <w:p w14:paraId="4BCFBD8B">
            <w:pPr>
              <w:pStyle w:val="11"/>
              <w:spacing w:line="260" w:lineRule="auto"/>
            </w:pPr>
          </w:p>
          <w:p w14:paraId="3FF5F0A1">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30" w:type="dxa"/>
            <w:noWrap w:val="0"/>
            <w:vAlign w:val="top"/>
          </w:tcPr>
          <w:p w14:paraId="2E2B9EC8">
            <w:pPr>
              <w:pStyle w:val="11"/>
              <w:spacing w:line="261" w:lineRule="auto"/>
            </w:pPr>
          </w:p>
          <w:p w14:paraId="4DD6A48C">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1C3E84B8">
            <w:pPr>
              <w:pStyle w:val="11"/>
              <w:spacing w:line="296" w:lineRule="auto"/>
            </w:pPr>
          </w:p>
          <w:p w14:paraId="27AC8236">
            <w:pPr>
              <w:spacing w:before="71"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gridSpan w:val="2"/>
            <w:noWrap w:val="0"/>
            <w:vAlign w:val="top"/>
          </w:tcPr>
          <w:p w14:paraId="56F95836">
            <w:pPr>
              <w:pStyle w:val="11"/>
            </w:pPr>
          </w:p>
        </w:tc>
      </w:tr>
    </w:tbl>
    <w:p w14:paraId="20DC16E7">
      <w:pPr>
        <w:rPr>
          <w:rFonts w:ascii="Arial"/>
          <w:sz w:val="21"/>
        </w:rPr>
      </w:pPr>
    </w:p>
    <w:p w14:paraId="7ED2DF22">
      <w:pPr>
        <w:rPr>
          <w:rFonts w:ascii="Arial" w:hAnsi="Arial" w:eastAsia="Arial" w:cs="Arial"/>
          <w:sz w:val="21"/>
          <w:szCs w:val="21"/>
        </w:rPr>
        <w:sectPr>
          <w:pgSz w:w="11905" w:h="16837"/>
          <w:pgMar w:top="2525" w:right="0" w:bottom="1070" w:left="1011" w:header="0" w:footer="0" w:gutter="0"/>
          <w:cols w:space="720" w:num="1"/>
        </w:sectPr>
      </w:pPr>
    </w:p>
    <w:p w14:paraId="17671025">
      <w:pPr>
        <w:spacing w:before="176"/>
      </w:pPr>
    </w:p>
    <w:tbl>
      <w:tblPr>
        <w:tblStyle w:val="10"/>
        <w:tblW w:w="9450" w:type="dxa"/>
        <w:tblInd w:w="-7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
        <w:gridCol w:w="930"/>
        <w:gridCol w:w="735"/>
        <w:gridCol w:w="1695"/>
        <w:gridCol w:w="3765"/>
        <w:gridCol w:w="525"/>
        <w:gridCol w:w="540"/>
        <w:gridCol w:w="750"/>
      </w:tblGrid>
      <w:tr w14:paraId="73E7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510" w:type="dxa"/>
            <w:noWrap w:val="0"/>
            <w:vAlign w:val="top"/>
          </w:tcPr>
          <w:p w14:paraId="452ADAD1">
            <w:pPr>
              <w:pStyle w:val="11"/>
              <w:spacing w:line="289" w:lineRule="auto"/>
            </w:pPr>
          </w:p>
          <w:p w14:paraId="747DA909">
            <w:pPr>
              <w:spacing w:before="72"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16</w:t>
            </w:r>
          </w:p>
        </w:tc>
        <w:tc>
          <w:tcPr>
            <w:tcW w:w="930" w:type="dxa"/>
            <w:noWrap w:val="0"/>
            <w:vAlign w:val="top"/>
          </w:tcPr>
          <w:p w14:paraId="0CEA5D7F">
            <w:pPr>
              <w:spacing w:before="176" w:line="222" w:lineRule="auto"/>
              <w:ind w:left="503" w:right="132" w:hanging="360"/>
              <w:rPr>
                <w:rFonts w:ascii="宋体" w:hAnsi="宋体" w:eastAsia="宋体" w:cs="宋体"/>
                <w:sz w:val="24"/>
                <w:szCs w:val="24"/>
              </w:rPr>
            </w:pPr>
            <w:r>
              <w:rPr>
                <w:rFonts w:ascii="宋体" w:hAnsi="宋体" w:eastAsia="宋体" w:cs="宋体"/>
                <w:spacing w:val="-3"/>
                <w:sz w:val="24"/>
                <w:szCs w:val="24"/>
              </w:rPr>
              <w:t>禁止驶入</w:t>
            </w:r>
            <w:r>
              <w:rPr>
                <w:rFonts w:ascii="宋体" w:hAnsi="宋体" w:eastAsia="宋体" w:cs="宋体"/>
                <w:spacing w:val="1"/>
                <w:sz w:val="24"/>
                <w:szCs w:val="24"/>
              </w:rPr>
              <w:t xml:space="preserve"> </w:t>
            </w:r>
            <w:r>
              <w:rPr>
                <w:rFonts w:ascii="宋体" w:hAnsi="宋体" w:eastAsia="宋体" w:cs="宋体"/>
                <w:sz w:val="24"/>
                <w:szCs w:val="24"/>
              </w:rPr>
              <w:t>牌</w:t>
            </w:r>
          </w:p>
        </w:tc>
        <w:tc>
          <w:tcPr>
            <w:tcW w:w="735" w:type="dxa"/>
            <w:noWrap w:val="0"/>
            <w:vAlign w:val="top"/>
          </w:tcPr>
          <w:p w14:paraId="59D28DEA">
            <w:pPr>
              <w:pStyle w:val="11"/>
              <w:spacing w:line="256" w:lineRule="auto"/>
            </w:pPr>
          </w:p>
          <w:p w14:paraId="03DDD45D">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335B09DD">
            <w:pPr>
              <w:spacing w:before="6" w:line="838" w:lineRule="exact"/>
              <w:ind w:firstLine="792"/>
            </w:pPr>
            <w:r>
              <w:rPr>
                <w:position w:val="-16"/>
              </w:rPr>
              <w:drawing>
                <wp:inline distT="0" distB="0" distL="114300" distR="114300">
                  <wp:extent cx="514985" cy="531495"/>
                  <wp:effectExtent l="0" t="0" r="3175" b="1905"/>
                  <wp:docPr id="16" name="IM 32"/>
                  <wp:cNvGraphicFramePr/>
                  <a:graphic xmlns:a="http://schemas.openxmlformats.org/drawingml/2006/main">
                    <a:graphicData uri="http://schemas.openxmlformats.org/drawingml/2006/picture">
                      <pic:pic xmlns:pic="http://schemas.openxmlformats.org/drawingml/2006/picture">
                        <pic:nvPicPr>
                          <pic:cNvPr id="16" name="IM 32"/>
                          <pic:cNvPicPr/>
                        </pic:nvPicPr>
                        <pic:blipFill>
                          <a:blip r:embed="rId21"/>
                          <a:stretch>
                            <a:fillRect/>
                          </a:stretch>
                        </pic:blipFill>
                        <pic:spPr>
                          <a:xfrm>
                            <a:off x="0" y="0"/>
                            <a:ext cx="514985" cy="531495"/>
                          </a:xfrm>
                          <a:prstGeom prst="rect">
                            <a:avLst/>
                          </a:prstGeom>
                          <a:noFill/>
                          <a:ln>
                            <a:noFill/>
                          </a:ln>
                        </pic:spPr>
                      </pic:pic>
                    </a:graphicData>
                  </a:graphic>
                </wp:inline>
              </w:drawing>
            </w:r>
          </w:p>
        </w:tc>
        <w:tc>
          <w:tcPr>
            <w:tcW w:w="3765" w:type="dxa"/>
            <w:noWrap w:val="0"/>
            <w:vAlign w:val="top"/>
          </w:tcPr>
          <w:p w14:paraId="4DA310EB">
            <w:pPr>
              <w:pStyle w:val="11"/>
              <w:spacing w:line="255" w:lineRule="auto"/>
            </w:pPr>
          </w:p>
          <w:p w14:paraId="0057EEC4">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25" w:type="dxa"/>
            <w:noWrap w:val="0"/>
            <w:vAlign w:val="top"/>
          </w:tcPr>
          <w:p w14:paraId="42A23C84">
            <w:pPr>
              <w:pStyle w:val="11"/>
              <w:spacing w:line="256" w:lineRule="auto"/>
            </w:pPr>
          </w:p>
          <w:p w14:paraId="4B5044EB">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3740FBA5">
            <w:pPr>
              <w:pStyle w:val="11"/>
              <w:spacing w:line="289" w:lineRule="auto"/>
            </w:pPr>
          </w:p>
          <w:p w14:paraId="78ABD438">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noWrap w:val="0"/>
            <w:vAlign w:val="top"/>
          </w:tcPr>
          <w:p w14:paraId="2D360073">
            <w:pPr>
              <w:pStyle w:val="11"/>
            </w:pPr>
          </w:p>
        </w:tc>
      </w:tr>
      <w:tr w14:paraId="6AE3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569313CB">
            <w:pPr>
              <w:pStyle w:val="11"/>
              <w:spacing w:line="284" w:lineRule="auto"/>
            </w:pPr>
          </w:p>
          <w:p w14:paraId="2230F783">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17</w:t>
            </w:r>
          </w:p>
        </w:tc>
        <w:tc>
          <w:tcPr>
            <w:tcW w:w="930" w:type="dxa"/>
            <w:noWrap w:val="0"/>
            <w:vAlign w:val="top"/>
          </w:tcPr>
          <w:p w14:paraId="5E416D54">
            <w:pPr>
              <w:pStyle w:val="11"/>
              <w:spacing w:line="249" w:lineRule="auto"/>
            </w:pPr>
          </w:p>
          <w:p w14:paraId="27088E17">
            <w:pPr>
              <w:spacing w:before="72" w:line="219" w:lineRule="auto"/>
              <w:ind w:left="71"/>
              <w:rPr>
                <w:rFonts w:ascii="宋体" w:hAnsi="宋体" w:eastAsia="宋体" w:cs="宋体"/>
                <w:sz w:val="22"/>
                <w:szCs w:val="22"/>
              </w:rPr>
            </w:pPr>
            <w:r>
              <w:rPr>
                <w:rFonts w:ascii="宋体" w:hAnsi="宋体" w:eastAsia="宋体" w:cs="宋体"/>
                <w:spacing w:val="-1"/>
                <w:sz w:val="22"/>
                <w:szCs w:val="22"/>
              </w:rPr>
              <w:t>减速慢行牌</w:t>
            </w:r>
          </w:p>
        </w:tc>
        <w:tc>
          <w:tcPr>
            <w:tcW w:w="735" w:type="dxa"/>
            <w:noWrap w:val="0"/>
            <w:vAlign w:val="top"/>
          </w:tcPr>
          <w:p w14:paraId="1B26DD93">
            <w:pPr>
              <w:pStyle w:val="11"/>
              <w:spacing w:line="249" w:lineRule="auto"/>
            </w:pPr>
          </w:p>
          <w:p w14:paraId="2BFFDF09">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18C77A71">
            <w:pPr>
              <w:spacing w:line="834" w:lineRule="exact"/>
              <w:ind w:firstLine="770"/>
            </w:pPr>
            <w:r>
              <w:rPr>
                <w:position w:val="-16"/>
              </w:rPr>
              <w:drawing>
                <wp:inline distT="0" distB="0" distL="114300" distR="114300">
                  <wp:extent cx="542290" cy="530225"/>
                  <wp:effectExtent l="0" t="0" r="6350" b="3175"/>
                  <wp:docPr id="17" name="IM 34"/>
                  <wp:cNvGraphicFramePr/>
                  <a:graphic xmlns:a="http://schemas.openxmlformats.org/drawingml/2006/main">
                    <a:graphicData uri="http://schemas.openxmlformats.org/drawingml/2006/picture">
                      <pic:pic xmlns:pic="http://schemas.openxmlformats.org/drawingml/2006/picture">
                        <pic:nvPicPr>
                          <pic:cNvPr id="17" name="IM 34"/>
                          <pic:cNvPicPr/>
                        </pic:nvPicPr>
                        <pic:blipFill>
                          <a:blip r:embed="rId22"/>
                          <a:stretch>
                            <a:fillRect/>
                          </a:stretch>
                        </pic:blipFill>
                        <pic:spPr>
                          <a:xfrm>
                            <a:off x="0" y="0"/>
                            <a:ext cx="542290" cy="530225"/>
                          </a:xfrm>
                          <a:prstGeom prst="rect">
                            <a:avLst/>
                          </a:prstGeom>
                          <a:noFill/>
                          <a:ln>
                            <a:noFill/>
                          </a:ln>
                        </pic:spPr>
                      </pic:pic>
                    </a:graphicData>
                  </a:graphic>
                </wp:inline>
              </w:drawing>
            </w:r>
          </w:p>
        </w:tc>
        <w:tc>
          <w:tcPr>
            <w:tcW w:w="3765" w:type="dxa"/>
            <w:noWrap w:val="0"/>
            <w:vAlign w:val="top"/>
          </w:tcPr>
          <w:p w14:paraId="420B80A3">
            <w:pPr>
              <w:pStyle w:val="11"/>
              <w:spacing w:line="249" w:lineRule="auto"/>
            </w:pPr>
          </w:p>
          <w:p w14:paraId="12833958">
            <w:pPr>
              <w:spacing w:before="72" w:line="219" w:lineRule="auto"/>
              <w:ind w:left="2135"/>
              <w:rPr>
                <w:rFonts w:ascii="宋体" w:hAnsi="宋体" w:eastAsia="宋体" w:cs="宋体"/>
                <w:sz w:val="22"/>
                <w:szCs w:val="22"/>
              </w:rPr>
            </w:pPr>
            <w:r>
              <w:rPr>
                <w:rFonts w:ascii="宋体" w:hAnsi="宋体" w:eastAsia="宋体" w:cs="宋体"/>
                <w:spacing w:val="-3"/>
                <w:sz w:val="22"/>
                <w:szCs w:val="22"/>
              </w:rPr>
              <w:t>80圆牌</w:t>
            </w:r>
          </w:p>
        </w:tc>
        <w:tc>
          <w:tcPr>
            <w:tcW w:w="525" w:type="dxa"/>
            <w:noWrap w:val="0"/>
            <w:vAlign w:val="top"/>
          </w:tcPr>
          <w:p w14:paraId="61172A82">
            <w:pPr>
              <w:pStyle w:val="11"/>
              <w:spacing w:line="249" w:lineRule="auto"/>
            </w:pPr>
          </w:p>
          <w:p w14:paraId="5D5CEADB">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23567529">
            <w:pPr>
              <w:pStyle w:val="11"/>
              <w:spacing w:line="284" w:lineRule="auto"/>
            </w:pPr>
          </w:p>
          <w:p w14:paraId="68C59596">
            <w:pPr>
              <w:spacing w:before="71"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noWrap w:val="0"/>
            <w:vAlign w:val="top"/>
          </w:tcPr>
          <w:p w14:paraId="5D1F70AC">
            <w:pPr>
              <w:pStyle w:val="11"/>
            </w:pPr>
          </w:p>
        </w:tc>
      </w:tr>
      <w:tr w14:paraId="16452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154C8272">
            <w:pPr>
              <w:pStyle w:val="11"/>
              <w:spacing w:line="284" w:lineRule="auto"/>
            </w:pPr>
          </w:p>
          <w:p w14:paraId="08BE6E4A">
            <w:pPr>
              <w:spacing w:before="72" w:line="184"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18</w:t>
            </w:r>
          </w:p>
        </w:tc>
        <w:tc>
          <w:tcPr>
            <w:tcW w:w="930" w:type="dxa"/>
            <w:noWrap w:val="0"/>
            <w:vAlign w:val="top"/>
          </w:tcPr>
          <w:p w14:paraId="29CCB16D">
            <w:pPr>
              <w:spacing w:before="191" w:line="223" w:lineRule="auto"/>
              <w:ind w:left="182" w:right="60" w:hanging="107"/>
              <w:rPr>
                <w:rFonts w:ascii="宋体" w:hAnsi="宋体" w:eastAsia="宋体" w:cs="宋体"/>
                <w:sz w:val="22"/>
                <w:szCs w:val="22"/>
              </w:rPr>
            </w:pPr>
            <w:r>
              <w:rPr>
                <w:rFonts w:ascii="宋体" w:hAnsi="宋体" w:eastAsia="宋体" w:cs="宋体"/>
                <w:spacing w:val="-2"/>
                <w:sz w:val="22"/>
                <w:szCs w:val="22"/>
              </w:rPr>
              <w:t>消防通道禁</w:t>
            </w:r>
            <w:r>
              <w:rPr>
                <w:rFonts w:ascii="宋体" w:hAnsi="宋体" w:eastAsia="宋体" w:cs="宋体"/>
                <w:sz w:val="22"/>
                <w:szCs w:val="22"/>
              </w:rPr>
              <w:t xml:space="preserve"> </w:t>
            </w:r>
            <w:r>
              <w:rPr>
                <w:rFonts w:ascii="宋体" w:hAnsi="宋体" w:eastAsia="宋体" w:cs="宋体"/>
                <w:spacing w:val="-2"/>
                <w:sz w:val="22"/>
                <w:szCs w:val="22"/>
              </w:rPr>
              <w:t>止停车牌</w:t>
            </w:r>
          </w:p>
        </w:tc>
        <w:tc>
          <w:tcPr>
            <w:tcW w:w="735" w:type="dxa"/>
            <w:noWrap w:val="0"/>
            <w:vAlign w:val="top"/>
          </w:tcPr>
          <w:p w14:paraId="1DCDE5BD">
            <w:pPr>
              <w:pStyle w:val="11"/>
              <w:spacing w:line="251" w:lineRule="auto"/>
            </w:pPr>
          </w:p>
          <w:p w14:paraId="20BFD214">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0CC56816">
            <w:pPr>
              <w:spacing w:before="1" w:line="833" w:lineRule="exact"/>
              <w:ind w:firstLine="811"/>
            </w:pPr>
            <w:r>
              <w:rPr>
                <w:position w:val="-16"/>
              </w:rPr>
              <w:drawing>
                <wp:inline distT="0" distB="0" distL="114300" distR="114300">
                  <wp:extent cx="490220" cy="528320"/>
                  <wp:effectExtent l="0" t="0" r="12700" b="5080"/>
                  <wp:docPr id="18" name="IM 36"/>
                  <wp:cNvGraphicFramePr/>
                  <a:graphic xmlns:a="http://schemas.openxmlformats.org/drawingml/2006/main">
                    <a:graphicData uri="http://schemas.openxmlformats.org/drawingml/2006/picture">
                      <pic:pic xmlns:pic="http://schemas.openxmlformats.org/drawingml/2006/picture">
                        <pic:nvPicPr>
                          <pic:cNvPr id="18" name="IM 36"/>
                          <pic:cNvPicPr/>
                        </pic:nvPicPr>
                        <pic:blipFill>
                          <a:blip r:embed="rId23"/>
                          <a:stretch>
                            <a:fillRect/>
                          </a:stretch>
                        </pic:blipFill>
                        <pic:spPr>
                          <a:xfrm>
                            <a:off x="0" y="0"/>
                            <a:ext cx="490220" cy="528320"/>
                          </a:xfrm>
                          <a:prstGeom prst="rect">
                            <a:avLst/>
                          </a:prstGeom>
                          <a:noFill/>
                          <a:ln>
                            <a:noFill/>
                          </a:ln>
                        </pic:spPr>
                      </pic:pic>
                    </a:graphicData>
                  </a:graphic>
                </wp:inline>
              </w:drawing>
            </w:r>
          </w:p>
        </w:tc>
        <w:tc>
          <w:tcPr>
            <w:tcW w:w="3765" w:type="dxa"/>
            <w:noWrap w:val="0"/>
            <w:vAlign w:val="top"/>
          </w:tcPr>
          <w:p w14:paraId="00D0F7CD">
            <w:pPr>
              <w:pStyle w:val="11"/>
              <w:spacing w:line="251" w:lineRule="auto"/>
            </w:pPr>
          </w:p>
          <w:p w14:paraId="34BD301B">
            <w:pPr>
              <w:spacing w:before="71"/>
              <w:ind w:left="1975"/>
              <w:rPr>
                <w:rFonts w:ascii="宋体" w:hAnsi="宋体" w:eastAsia="宋体" w:cs="宋体"/>
                <w:sz w:val="22"/>
                <w:szCs w:val="22"/>
              </w:rPr>
            </w:pPr>
            <w:r>
              <w:rPr>
                <w:rFonts w:ascii="宋体" w:hAnsi="宋体" w:eastAsia="宋体" w:cs="宋体"/>
                <w:spacing w:val="-2"/>
                <w:sz w:val="22"/>
                <w:szCs w:val="22"/>
              </w:rPr>
              <w:t>75cmX85cm</w:t>
            </w:r>
          </w:p>
        </w:tc>
        <w:tc>
          <w:tcPr>
            <w:tcW w:w="525" w:type="dxa"/>
            <w:noWrap w:val="0"/>
            <w:vAlign w:val="top"/>
          </w:tcPr>
          <w:p w14:paraId="33682728">
            <w:pPr>
              <w:pStyle w:val="11"/>
              <w:spacing w:line="251" w:lineRule="auto"/>
            </w:pPr>
          </w:p>
          <w:p w14:paraId="3B85E275">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2C941319">
            <w:pPr>
              <w:pStyle w:val="11"/>
              <w:spacing w:line="286" w:lineRule="auto"/>
            </w:pPr>
          </w:p>
          <w:p w14:paraId="6D699480">
            <w:pPr>
              <w:spacing w:before="71"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noWrap w:val="0"/>
            <w:vAlign w:val="top"/>
          </w:tcPr>
          <w:p w14:paraId="06810E6E">
            <w:pPr>
              <w:pStyle w:val="11"/>
            </w:pPr>
          </w:p>
        </w:tc>
      </w:tr>
      <w:tr w14:paraId="41F3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13273E9F">
            <w:pPr>
              <w:pStyle w:val="11"/>
              <w:spacing w:line="289" w:lineRule="auto"/>
            </w:pPr>
          </w:p>
          <w:p w14:paraId="48611B52">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19</w:t>
            </w:r>
          </w:p>
        </w:tc>
        <w:tc>
          <w:tcPr>
            <w:tcW w:w="930" w:type="dxa"/>
            <w:noWrap w:val="0"/>
            <w:vAlign w:val="top"/>
          </w:tcPr>
          <w:p w14:paraId="72E724BF">
            <w:pPr>
              <w:spacing w:before="194" w:line="223" w:lineRule="auto"/>
              <w:ind w:left="513" w:right="60" w:hanging="440"/>
              <w:rPr>
                <w:rFonts w:ascii="宋体" w:hAnsi="宋体" w:eastAsia="宋体" w:cs="宋体"/>
                <w:sz w:val="22"/>
                <w:szCs w:val="22"/>
              </w:rPr>
            </w:pPr>
            <w:r>
              <w:rPr>
                <w:rFonts w:ascii="宋体" w:hAnsi="宋体" w:eastAsia="宋体" w:cs="宋体"/>
                <w:spacing w:val="-2"/>
                <w:sz w:val="22"/>
                <w:szCs w:val="22"/>
              </w:rPr>
              <w:t>大巴停车位</w:t>
            </w:r>
            <w:r>
              <w:rPr>
                <w:rFonts w:ascii="宋体" w:hAnsi="宋体" w:eastAsia="宋体" w:cs="宋体"/>
                <w:spacing w:val="1"/>
                <w:sz w:val="22"/>
                <w:szCs w:val="22"/>
              </w:rPr>
              <w:t xml:space="preserve"> </w:t>
            </w:r>
            <w:r>
              <w:rPr>
                <w:rFonts w:ascii="宋体" w:hAnsi="宋体" w:eastAsia="宋体" w:cs="宋体"/>
                <w:sz w:val="22"/>
                <w:szCs w:val="22"/>
              </w:rPr>
              <w:t>牌</w:t>
            </w:r>
          </w:p>
        </w:tc>
        <w:tc>
          <w:tcPr>
            <w:tcW w:w="735" w:type="dxa"/>
            <w:noWrap w:val="0"/>
            <w:vAlign w:val="top"/>
          </w:tcPr>
          <w:p w14:paraId="3F9A0D4B">
            <w:pPr>
              <w:pStyle w:val="11"/>
              <w:spacing w:line="254" w:lineRule="auto"/>
            </w:pPr>
          </w:p>
          <w:p w14:paraId="626229FA">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37A5243E">
            <w:pPr>
              <w:spacing w:before="4" w:line="830" w:lineRule="exact"/>
              <w:ind w:firstLine="751"/>
            </w:pPr>
            <w:r>
              <w:rPr>
                <w:position w:val="-16"/>
              </w:rPr>
              <w:drawing>
                <wp:inline distT="0" distB="0" distL="114300" distR="114300">
                  <wp:extent cx="568325" cy="527050"/>
                  <wp:effectExtent l="0" t="0" r="10795" b="6350"/>
                  <wp:docPr id="19" name="IM 38"/>
                  <wp:cNvGraphicFramePr/>
                  <a:graphic xmlns:a="http://schemas.openxmlformats.org/drawingml/2006/main">
                    <a:graphicData uri="http://schemas.openxmlformats.org/drawingml/2006/picture">
                      <pic:pic xmlns:pic="http://schemas.openxmlformats.org/drawingml/2006/picture">
                        <pic:nvPicPr>
                          <pic:cNvPr id="19" name="IM 38"/>
                          <pic:cNvPicPr/>
                        </pic:nvPicPr>
                        <pic:blipFill>
                          <a:blip r:embed="rId24"/>
                          <a:stretch>
                            <a:fillRect/>
                          </a:stretch>
                        </pic:blipFill>
                        <pic:spPr>
                          <a:xfrm>
                            <a:off x="0" y="0"/>
                            <a:ext cx="568325" cy="527050"/>
                          </a:xfrm>
                          <a:prstGeom prst="rect">
                            <a:avLst/>
                          </a:prstGeom>
                          <a:noFill/>
                          <a:ln>
                            <a:noFill/>
                          </a:ln>
                        </pic:spPr>
                      </pic:pic>
                    </a:graphicData>
                  </a:graphic>
                </wp:inline>
              </w:drawing>
            </w:r>
          </w:p>
        </w:tc>
        <w:tc>
          <w:tcPr>
            <w:tcW w:w="3765" w:type="dxa"/>
            <w:noWrap w:val="0"/>
            <w:vAlign w:val="top"/>
          </w:tcPr>
          <w:p w14:paraId="52E96AEB">
            <w:pPr>
              <w:pStyle w:val="11"/>
              <w:spacing w:line="253" w:lineRule="auto"/>
            </w:pPr>
          </w:p>
          <w:p w14:paraId="0CD6965A">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25" w:type="dxa"/>
            <w:noWrap w:val="0"/>
            <w:vAlign w:val="top"/>
          </w:tcPr>
          <w:p w14:paraId="1D18FA97">
            <w:pPr>
              <w:pStyle w:val="11"/>
              <w:spacing w:line="254" w:lineRule="auto"/>
            </w:pPr>
          </w:p>
          <w:p w14:paraId="2D5D7076">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291D07B8">
            <w:pPr>
              <w:pStyle w:val="11"/>
              <w:spacing w:line="287" w:lineRule="auto"/>
            </w:pPr>
          </w:p>
          <w:p w14:paraId="53F74B7F">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noWrap w:val="0"/>
            <w:vAlign w:val="top"/>
          </w:tcPr>
          <w:p w14:paraId="078CA05B">
            <w:pPr>
              <w:pStyle w:val="11"/>
            </w:pPr>
          </w:p>
        </w:tc>
      </w:tr>
      <w:tr w14:paraId="489D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09F51CA1">
            <w:pPr>
              <w:pStyle w:val="11"/>
              <w:spacing w:line="291" w:lineRule="auto"/>
            </w:pPr>
          </w:p>
          <w:p w14:paraId="4CBB09C0">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20</w:t>
            </w:r>
          </w:p>
        </w:tc>
        <w:tc>
          <w:tcPr>
            <w:tcW w:w="930" w:type="dxa"/>
            <w:noWrap w:val="0"/>
            <w:vAlign w:val="top"/>
          </w:tcPr>
          <w:p w14:paraId="5C51E92A">
            <w:pPr>
              <w:spacing w:before="195" w:line="223" w:lineRule="auto"/>
              <w:ind w:left="513" w:right="60" w:hanging="436"/>
              <w:rPr>
                <w:rFonts w:ascii="宋体" w:hAnsi="宋体" w:eastAsia="宋体" w:cs="宋体"/>
                <w:sz w:val="22"/>
                <w:szCs w:val="22"/>
              </w:rPr>
            </w:pPr>
            <w:r>
              <w:rPr>
                <w:rFonts w:ascii="宋体" w:hAnsi="宋体" w:eastAsia="宋体" w:cs="宋体"/>
                <w:spacing w:val="-3"/>
                <w:sz w:val="22"/>
                <w:szCs w:val="22"/>
              </w:rPr>
              <w:t>小车停车位</w:t>
            </w:r>
            <w:r>
              <w:rPr>
                <w:rFonts w:ascii="宋体" w:hAnsi="宋体" w:eastAsia="宋体" w:cs="宋体"/>
                <w:spacing w:val="3"/>
                <w:sz w:val="22"/>
                <w:szCs w:val="22"/>
              </w:rPr>
              <w:t xml:space="preserve"> </w:t>
            </w:r>
            <w:r>
              <w:rPr>
                <w:rFonts w:ascii="宋体" w:hAnsi="宋体" w:eastAsia="宋体" w:cs="宋体"/>
                <w:sz w:val="22"/>
                <w:szCs w:val="22"/>
              </w:rPr>
              <w:t>牌</w:t>
            </w:r>
          </w:p>
        </w:tc>
        <w:tc>
          <w:tcPr>
            <w:tcW w:w="735" w:type="dxa"/>
            <w:noWrap w:val="0"/>
            <w:vAlign w:val="top"/>
          </w:tcPr>
          <w:p w14:paraId="10621757">
            <w:pPr>
              <w:pStyle w:val="11"/>
              <w:spacing w:line="256" w:lineRule="auto"/>
            </w:pPr>
          </w:p>
          <w:p w14:paraId="7D97464B">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4F4AC54F">
            <w:pPr>
              <w:spacing w:before="5" w:line="829" w:lineRule="exact"/>
              <w:ind w:firstLine="758"/>
            </w:pPr>
            <w:r>
              <w:rPr>
                <w:position w:val="-16"/>
              </w:rPr>
              <w:drawing>
                <wp:inline distT="0" distB="0" distL="114300" distR="114300">
                  <wp:extent cx="555625" cy="525780"/>
                  <wp:effectExtent l="0" t="0" r="8255" b="7620"/>
                  <wp:docPr id="20" name="IM 40"/>
                  <wp:cNvGraphicFramePr/>
                  <a:graphic xmlns:a="http://schemas.openxmlformats.org/drawingml/2006/main">
                    <a:graphicData uri="http://schemas.openxmlformats.org/drawingml/2006/picture">
                      <pic:pic xmlns:pic="http://schemas.openxmlformats.org/drawingml/2006/picture">
                        <pic:nvPicPr>
                          <pic:cNvPr id="20" name="IM 40"/>
                          <pic:cNvPicPr/>
                        </pic:nvPicPr>
                        <pic:blipFill>
                          <a:blip r:embed="rId25"/>
                          <a:stretch>
                            <a:fillRect/>
                          </a:stretch>
                        </pic:blipFill>
                        <pic:spPr>
                          <a:xfrm>
                            <a:off x="0" y="0"/>
                            <a:ext cx="555625" cy="525780"/>
                          </a:xfrm>
                          <a:prstGeom prst="rect">
                            <a:avLst/>
                          </a:prstGeom>
                          <a:noFill/>
                          <a:ln>
                            <a:noFill/>
                          </a:ln>
                        </pic:spPr>
                      </pic:pic>
                    </a:graphicData>
                  </a:graphic>
                </wp:inline>
              </w:drawing>
            </w:r>
          </w:p>
        </w:tc>
        <w:tc>
          <w:tcPr>
            <w:tcW w:w="3765" w:type="dxa"/>
            <w:noWrap w:val="0"/>
            <w:vAlign w:val="top"/>
          </w:tcPr>
          <w:p w14:paraId="19C92059">
            <w:pPr>
              <w:pStyle w:val="11"/>
              <w:spacing w:line="255" w:lineRule="auto"/>
            </w:pPr>
          </w:p>
          <w:p w14:paraId="4C6E4679">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25" w:type="dxa"/>
            <w:noWrap w:val="0"/>
            <w:vAlign w:val="top"/>
          </w:tcPr>
          <w:p w14:paraId="781901C3">
            <w:pPr>
              <w:pStyle w:val="11"/>
              <w:spacing w:line="256" w:lineRule="auto"/>
            </w:pPr>
          </w:p>
          <w:p w14:paraId="4E28FEC1">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4199341F">
            <w:pPr>
              <w:pStyle w:val="11"/>
              <w:spacing w:line="289" w:lineRule="auto"/>
            </w:pPr>
          </w:p>
          <w:p w14:paraId="280E17EB">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noWrap w:val="0"/>
            <w:vAlign w:val="top"/>
          </w:tcPr>
          <w:p w14:paraId="0D2D3626">
            <w:pPr>
              <w:pStyle w:val="11"/>
            </w:pPr>
          </w:p>
        </w:tc>
      </w:tr>
      <w:tr w14:paraId="35D4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510" w:type="dxa"/>
            <w:tcBorders>
              <w:bottom w:val="single" w:color="auto" w:sz="4" w:space="0"/>
            </w:tcBorders>
            <w:noWrap w:val="0"/>
            <w:vAlign w:val="top"/>
          </w:tcPr>
          <w:p w14:paraId="01555638">
            <w:pPr>
              <w:pStyle w:val="11"/>
              <w:spacing w:line="293" w:lineRule="auto"/>
            </w:pPr>
          </w:p>
          <w:p w14:paraId="22538626">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21</w:t>
            </w:r>
          </w:p>
        </w:tc>
        <w:tc>
          <w:tcPr>
            <w:tcW w:w="930" w:type="dxa"/>
            <w:tcBorders>
              <w:bottom w:val="single" w:color="auto" w:sz="4" w:space="0"/>
            </w:tcBorders>
            <w:noWrap w:val="0"/>
            <w:vAlign w:val="top"/>
          </w:tcPr>
          <w:p w14:paraId="4D754346">
            <w:pPr>
              <w:spacing w:before="198" w:line="223" w:lineRule="auto"/>
              <w:ind w:left="293" w:right="60" w:hanging="221"/>
              <w:rPr>
                <w:rFonts w:ascii="宋体" w:hAnsi="宋体" w:eastAsia="宋体" w:cs="宋体"/>
                <w:sz w:val="22"/>
                <w:szCs w:val="22"/>
              </w:rPr>
            </w:pPr>
            <w:r>
              <w:rPr>
                <w:rFonts w:ascii="宋体" w:hAnsi="宋体" w:eastAsia="宋体" w:cs="宋体"/>
                <w:spacing w:val="-2"/>
                <w:sz w:val="22"/>
                <w:szCs w:val="22"/>
              </w:rPr>
              <w:t>停车场管理</w:t>
            </w:r>
            <w:r>
              <w:rPr>
                <w:rFonts w:ascii="宋体" w:hAnsi="宋体" w:eastAsia="宋体" w:cs="宋体"/>
                <w:spacing w:val="3"/>
                <w:sz w:val="22"/>
                <w:szCs w:val="22"/>
              </w:rPr>
              <w:t xml:space="preserve"> </w:t>
            </w:r>
            <w:r>
              <w:rPr>
                <w:rFonts w:ascii="宋体" w:hAnsi="宋体" w:eastAsia="宋体" w:cs="宋体"/>
                <w:spacing w:val="-3"/>
                <w:sz w:val="22"/>
                <w:szCs w:val="22"/>
              </w:rPr>
              <w:t>规定牌</w:t>
            </w:r>
          </w:p>
        </w:tc>
        <w:tc>
          <w:tcPr>
            <w:tcW w:w="735" w:type="dxa"/>
            <w:tcBorders>
              <w:bottom w:val="single" w:color="auto" w:sz="4" w:space="0"/>
            </w:tcBorders>
            <w:noWrap w:val="0"/>
            <w:vAlign w:val="top"/>
          </w:tcPr>
          <w:p w14:paraId="7FE55F45">
            <w:pPr>
              <w:pStyle w:val="11"/>
              <w:spacing w:line="258" w:lineRule="auto"/>
            </w:pPr>
          </w:p>
          <w:p w14:paraId="21BCC491">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tcBorders>
              <w:bottom w:val="single" w:color="auto" w:sz="4" w:space="0"/>
            </w:tcBorders>
            <w:noWrap w:val="0"/>
            <w:vAlign w:val="top"/>
          </w:tcPr>
          <w:p w14:paraId="608A8B95">
            <w:pPr>
              <w:pStyle w:val="11"/>
            </w:pPr>
          </w:p>
        </w:tc>
        <w:tc>
          <w:tcPr>
            <w:tcW w:w="3765" w:type="dxa"/>
            <w:tcBorders>
              <w:bottom w:val="single" w:color="auto" w:sz="4" w:space="0"/>
            </w:tcBorders>
            <w:noWrap w:val="0"/>
            <w:vAlign w:val="top"/>
          </w:tcPr>
          <w:p w14:paraId="4E4CE6EF">
            <w:pPr>
              <w:pStyle w:val="11"/>
              <w:spacing w:line="258" w:lineRule="auto"/>
            </w:pPr>
          </w:p>
          <w:p w14:paraId="2798F953">
            <w:pPr>
              <w:spacing w:before="72" w:line="220" w:lineRule="auto"/>
              <w:ind w:left="1595"/>
              <w:rPr>
                <w:rFonts w:ascii="宋体" w:hAnsi="宋体" w:eastAsia="宋体" w:cs="宋体"/>
                <w:sz w:val="22"/>
                <w:szCs w:val="22"/>
              </w:rPr>
            </w:pPr>
            <w:r>
              <w:rPr>
                <w:rFonts w:ascii="宋体" w:hAnsi="宋体" w:eastAsia="宋体" w:cs="宋体"/>
                <w:spacing w:val="-6"/>
                <w:sz w:val="22"/>
                <w:szCs w:val="22"/>
              </w:rPr>
              <w:t>宽</w:t>
            </w:r>
            <w:r>
              <w:rPr>
                <w:rFonts w:ascii="宋体" w:hAnsi="宋体" w:eastAsia="宋体" w:cs="宋体"/>
                <w:spacing w:val="16"/>
                <w:sz w:val="22"/>
                <w:szCs w:val="22"/>
              </w:rPr>
              <w:t xml:space="preserve"> </w:t>
            </w:r>
            <w:r>
              <w:rPr>
                <w:rFonts w:ascii="宋体" w:hAnsi="宋体" w:eastAsia="宋体" w:cs="宋体"/>
                <w:spacing w:val="-6"/>
                <w:sz w:val="22"/>
                <w:szCs w:val="22"/>
              </w:rPr>
              <w:t>0.6 m，长</w:t>
            </w:r>
            <w:r>
              <w:rPr>
                <w:rFonts w:ascii="宋体" w:hAnsi="宋体" w:eastAsia="宋体" w:cs="宋体"/>
                <w:spacing w:val="26"/>
                <w:sz w:val="22"/>
                <w:szCs w:val="22"/>
              </w:rPr>
              <w:t xml:space="preserve"> </w:t>
            </w:r>
            <w:r>
              <w:rPr>
                <w:rFonts w:ascii="宋体" w:hAnsi="宋体" w:eastAsia="宋体" w:cs="宋体"/>
                <w:spacing w:val="-6"/>
                <w:sz w:val="22"/>
                <w:szCs w:val="22"/>
              </w:rPr>
              <w:t>1</w:t>
            </w:r>
            <w:r>
              <w:rPr>
                <w:rFonts w:ascii="宋体" w:hAnsi="宋体" w:eastAsia="宋体" w:cs="宋体"/>
                <w:spacing w:val="3"/>
                <w:sz w:val="22"/>
                <w:szCs w:val="22"/>
              </w:rPr>
              <w:t xml:space="preserve"> </w:t>
            </w:r>
            <w:r>
              <w:rPr>
                <w:rFonts w:ascii="宋体" w:hAnsi="宋体" w:eastAsia="宋体" w:cs="宋体"/>
                <w:spacing w:val="-6"/>
                <w:sz w:val="22"/>
                <w:szCs w:val="22"/>
              </w:rPr>
              <w:t>m</w:t>
            </w:r>
          </w:p>
        </w:tc>
        <w:tc>
          <w:tcPr>
            <w:tcW w:w="525" w:type="dxa"/>
            <w:tcBorders>
              <w:bottom w:val="single" w:color="auto" w:sz="4" w:space="0"/>
            </w:tcBorders>
            <w:noWrap w:val="0"/>
            <w:vAlign w:val="top"/>
          </w:tcPr>
          <w:p w14:paraId="73698AB2">
            <w:pPr>
              <w:pStyle w:val="11"/>
              <w:spacing w:line="258" w:lineRule="auto"/>
            </w:pPr>
          </w:p>
          <w:p w14:paraId="06581688">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tcBorders>
              <w:bottom w:val="single" w:color="auto" w:sz="4" w:space="0"/>
            </w:tcBorders>
            <w:noWrap w:val="0"/>
            <w:vAlign w:val="top"/>
          </w:tcPr>
          <w:p w14:paraId="25D24EBE">
            <w:pPr>
              <w:pStyle w:val="11"/>
              <w:spacing w:line="291" w:lineRule="auto"/>
            </w:pPr>
          </w:p>
          <w:p w14:paraId="4FE71DA1">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tcBorders>
              <w:bottom w:val="single" w:color="auto" w:sz="4" w:space="0"/>
            </w:tcBorders>
            <w:noWrap w:val="0"/>
            <w:vAlign w:val="top"/>
          </w:tcPr>
          <w:p w14:paraId="30172654">
            <w:pPr>
              <w:pStyle w:val="11"/>
            </w:pPr>
          </w:p>
        </w:tc>
      </w:tr>
      <w:tr w14:paraId="60F3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510" w:type="dxa"/>
            <w:tcBorders>
              <w:top w:val="single" w:color="auto" w:sz="4" w:space="0"/>
            </w:tcBorders>
            <w:noWrap w:val="0"/>
            <w:vAlign w:val="center"/>
          </w:tcPr>
          <w:p w14:paraId="17B54052">
            <w:pPr>
              <w:spacing w:before="71" w:line="183" w:lineRule="auto"/>
              <w:ind w:left="216"/>
              <w:jc w:val="center"/>
              <w:rPr>
                <w:rFonts w:hint="default" w:ascii="宋体" w:hAnsi="宋体" w:cs="宋体"/>
                <w:spacing w:val="-6"/>
                <w:sz w:val="22"/>
                <w:szCs w:val="22"/>
                <w:lang w:val="en-US" w:eastAsia="zh-CN"/>
              </w:rPr>
            </w:pPr>
            <w:r>
              <w:rPr>
                <w:rFonts w:hint="eastAsia" w:ascii="宋体" w:hAnsi="宋体" w:cs="宋体"/>
                <w:spacing w:val="-6"/>
                <w:sz w:val="22"/>
                <w:szCs w:val="22"/>
                <w:lang w:val="en-US" w:eastAsia="zh-CN"/>
              </w:rPr>
              <w:t>22</w:t>
            </w:r>
          </w:p>
        </w:tc>
        <w:tc>
          <w:tcPr>
            <w:tcW w:w="930" w:type="dxa"/>
            <w:tcBorders>
              <w:top w:val="single" w:color="auto" w:sz="4" w:space="0"/>
            </w:tcBorders>
            <w:noWrap w:val="0"/>
            <w:vAlign w:val="center"/>
          </w:tcPr>
          <w:p w14:paraId="1CF36D09">
            <w:pPr>
              <w:spacing w:before="198" w:line="223" w:lineRule="auto"/>
              <w:ind w:left="293" w:right="60" w:hanging="221"/>
              <w:jc w:val="center"/>
              <w:rPr>
                <w:rFonts w:ascii="宋体" w:hAnsi="宋体" w:eastAsia="宋体" w:cs="宋体"/>
                <w:spacing w:val="-2"/>
                <w:sz w:val="22"/>
                <w:szCs w:val="22"/>
              </w:rPr>
            </w:pPr>
            <w:r>
              <w:rPr>
                <w:rFonts w:hint="eastAsia" w:ascii="宋体" w:hAnsi="宋体" w:eastAsia="宋体" w:cs="宋体"/>
                <w:spacing w:val="-2"/>
                <w:sz w:val="22"/>
                <w:szCs w:val="22"/>
              </w:rPr>
              <w:t>展厅标识</w:t>
            </w:r>
          </w:p>
        </w:tc>
        <w:tc>
          <w:tcPr>
            <w:tcW w:w="735" w:type="dxa"/>
            <w:tcBorders>
              <w:top w:val="single" w:color="auto" w:sz="4" w:space="0"/>
            </w:tcBorders>
            <w:noWrap w:val="0"/>
            <w:vAlign w:val="center"/>
          </w:tcPr>
          <w:p w14:paraId="0028FB51">
            <w:pPr>
              <w:spacing w:before="71" w:line="221" w:lineRule="auto"/>
              <w:ind w:left="261"/>
              <w:jc w:val="center"/>
              <w:rPr>
                <w:rFonts w:hint="eastAsia" w:ascii="宋体" w:hAnsi="宋体" w:eastAsia="宋体" w:cs="宋体"/>
                <w:spacing w:val="-5"/>
                <w:sz w:val="22"/>
                <w:szCs w:val="22"/>
                <w:lang w:val="en-US" w:eastAsia="zh-CN"/>
              </w:rPr>
            </w:pPr>
            <w:r>
              <w:rPr>
                <w:rFonts w:hint="eastAsia" w:ascii="宋体" w:hAnsi="宋体" w:cs="宋体"/>
                <w:spacing w:val="-5"/>
                <w:sz w:val="22"/>
                <w:szCs w:val="22"/>
                <w:lang w:val="en-US" w:eastAsia="zh-CN"/>
              </w:rPr>
              <w:t>重建</w:t>
            </w:r>
          </w:p>
        </w:tc>
        <w:tc>
          <w:tcPr>
            <w:tcW w:w="1695" w:type="dxa"/>
            <w:tcBorders>
              <w:top w:val="single" w:color="auto" w:sz="4" w:space="0"/>
            </w:tcBorders>
            <w:noWrap w:val="0"/>
            <w:vAlign w:val="center"/>
          </w:tcPr>
          <w:p w14:paraId="54A7BA62">
            <w:pPr>
              <w:bidi w:val="0"/>
              <w:jc w:val="center"/>
              <w:rPr>
                <w:rFonts w:hint="eastAsia" w:eastAsia="宋体"/>
                <w:lang w:eastAsia="zh-CN"/>
              </w:rPr>
            </w:pPr>
            <w:r>
              <w:rPr>
                <w:rFonts w:hint="eastAsia" w:eastAsia="宋体"/>
                <w:lang w:eastAsia="zh-CN"/>
              </w:rPr>
              <w:drawing>
                <wp:inline distT="0" distB="0" distL="114300" distR="114300">
                  <wp:extent cx="1059815" cy="1883410"/>
                  <wp:effectExtent l="0" t="0" r="6985" b="2540"/>
                  <wp:docPr id="22" name="图片 22" descr="微信图片_2025053009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50530092825"/>
                          <pic:cNvPicPr>
                            <a:picLocks noChangeAspect="1"/>
                          </pic:cNvPicPr>
                        </pic:nvPicPr>
                        <pic:blipFill>
                          <a:blip r:embed="rId26"/>
                          <a:stretch>
                            <a:fillRect/>
                          </a:stretch>
                        </pic:blipFill>
                        <pic:spPr>
                          <a:xfrm>
                            <a:off x="0" y="0"/>
                            <a:ext cx="1059815" cy="1883410"/>
                          </a:xfrm>
                          <a:prstGeom prst="rect">
                            <a:avLst/>
                          </a:prstGeom>
                        </pic:spPr>
                      </pic:pic>
                    </a:graphicData>
                  </a:graphic>
                </wp:inline>
              </w:drawing>
            </w:r>
          </w:p>
        </w:tc>
        <w:tc>
          <w:tcPr>
            <w:tcW w:w="3765" w:type="dxa"/>
            <w:tcBorders>
              <w:top w:val="single" w:color="auto" w:sz="4" w:space="0"/>
            </w:tcBorders>
            <w:noWrap w:val="0"/>
            <w:vAlign w:val="top"/>
          </w:tcPr>
          <w:p w14:paraId="6B8B648C">
            <w:pPr>
              <w:spacing w:before="72" w:line="220" w:lineRule="auto"/>
              <w:rPr>
                <w:rFonts w:ascii="宋体" w:hAnsi="宋体" w:eastAsia="宋体" w:cs="宋体"/>
                <w:spacing w:val="-6"/>
                <w:sz w:val="22"/>
                <w:szCs w:val="22"/>
              </w:rPr>
            </w:pPr>
            <w:r>
              <w:rPr>
                <w:rFonts w:hint="eastAsia" w:ascii="宋体" w:hAnsi="宋体" w:eastAsia="宋体" w:cs="宋体"/>
                <w:spacing w:val="-6"/>
                <w:sz w:val="22"/>
                <w:szCs w:val="22"/>
              </w:rPr>
              <w:t>主体540CM*80CM*5CM、高强度冷轧不锈钢主体、一体冲压折弯成形无拼接、机床整体切割镂空造型、合成油漆1遍、汽车哑光油漆1遍、基地不锈钢骨架固定连接。主体边框及镂空处背光、演色性LED光源、防水、电流保护变压器、防漏电。发光字加厚PMMA材料、字体表面立体磨切工艺、4000K-LED光源、防水、电流保护变压器、防漏电、配套专业PMMA胶水。导视牌-纹样饰面  | 加厚PMMA材料、机床激光切割镂空造型、无拼接、配套专业PMMA胶水。</w:t>
            </w:r>
          </w:p>
        </w:tc>
        <w:tc>
          <w:tcPr>
            <w:tcW w:w="525" w:type="dxa"/>
            <w:tcBorders>
              <w:top w:val="single" w:color="auto" w:sz="4" w:space="0"/>
            </w:tcBorders>
            <w:noWrap w:val="0"/>
            <w:vAlign w:val="center"/>
          </w:tcPr>
          <w:p w14:paraId="55F2D705">
            <w:pPr>
              <w:spacing w:before="72" w:line="220" w:lineRule="auto"/>
              <w:ind w:left="248"/>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块</w:t>
            </w:r>
          </w:p>
        </w:tc>
        <w:tc>
          <w:tcPr>
            <w:tcW w:w="540" w:type="dxa"/>
            <w:tcBorders>
              <w:top w:val="single" w:color="auto" w:sz="4" w:space="0"/>
            </w:tcBorders>
            <w:noWrap w:val="0"/>
            <w:vAlign w:val="center"/>
          </w:tcPr>
          <w:p w14:paraId="1A7E0068">
            <w:pPr>
              <w:spacing w:before="72" w:line="184" w:lineRule="auto"/>
              <w:ind w:left="33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750" w:type="dxa"/>
            <w:tcBorders>
              <w:top w:val="single" w:color="auto" w:sz="4" w:space="0"/>
            </w:tcBorders>
            <w:noWrap w:val="0"/>
            <w:vAlign w:val="top"/>
          </w:tcPr>
          <w:p w14:paraId="4DD7C445">
            <w:pPr>
              <w:pStyle w:val="11"/>
            </w:pPr>
          </w:p>
        </w:tc>
      </w:tr>
      <w:tr w14:paraId="7720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9450" w:type="dxa"/>
            <w:gridSpan w:val="8"/>
            <w:noWrap w:val="0"/>
            <w:vAlign w:val="top"/>
          </w:tcPr>
          <w:p w14:paraId="1AD6B6C7">
            <w:pPr>
              <w:spacing w:before="62" w:line="218" w:lineRule="auto"/>
              <w:ind w:left="77"/>
              <w:rPr>
                <w:rFonts w:hint="eastAsia" w:ascii="宋体" w:hAnsi="宋体" w:eastAsia="宋体" w:cs="宋体"/>
                <w:sz w:val="22"/>
                <w:szCs w:val="22"/>
                <w:lang w:eastAsia="zh-CN"/>
              </w:rPr>
            </w:pPr>
            <w:r>
              <w:rPr>
                <w:rFonts w:ascii="宋体" w:hAnsi="宋体" w:eastAsia="宋体" w:cs="宋体"/>
                <w:spacing w:val="1"/>
                <w:sz w:val="22"/>
                <w:szCs w:val="22"/>
              </w:rPr>
              <w:t>注：1、以上投标价格包含设计</w:t>
            </w:r>
            <w:r>
              <w:rPr>
                <w:rFonts w:ascii="宋体" w:hAnsi="宋体" w:eastAsia="宋体" w:cs="宋体"/>
                <w:strike w:val="0"/>
                <w:dstrike w:val="0"/>
                <w:spacing w:val="1"/>
                <w:sz w:val="22"/>
                <w:szCs w:val="22"/>
              </w:rPr>
              <w:t>（须有4A级以上景区标识项目经验</w:t>
            </w:r>
            <w:r>
              <w:rPr>
                <w:rFonts w:ascii="宋体" w:hAnsi="宋体" w:eastAsia="宋体" w:cs="宋体"/>
                <w:strike w:val="0"/>
                <w:dstrike w:val="0"/>
                <w:spacing w:val="6"/>
                <w:sz w:val="22"/>
                <w:szCs w:val="22"/>
              </w:rPr>
              <w:t>）</w:t>
            </w:r>
            <w:r>
              <w:rPr>
                <w:rFonts w:hint="eastAsia" w:ascii="宋体" w:hAnsi="宋体" w:cs="宋体"/>
                <w:strike w:val="0"/>
                <w:dstrike w:val="0"/>
                <w:spacing w:val="6"/>
                <w:sz w:val="22"/>
                <w:szCs w:val="22"/>
                <w:lang w:eastAsia="zh-CN"/>
              </w:rPr>
              <w:t>，</w:t>
            </w:r>
            <w:r>
              <w:rPr>
                <w:rFonts w:ascii="宋体" w:hAnsi="宋体" w:eastAsia="宋体" w:cs="宋体"/>
                <w:spacing w:val="1"/>
                <w:sz w:val="22"/>
                <w:szCs w:val="22"/>
              </w:rPr>
              <w:t>制作</w:t>
            </w:r>
            <w:r>
              <w:rPr>
                <w:rFonts w:ascii="宋体" w:hAnsi="宋体" w:eastAsia="宋体" w:cs="宋体"/>
                <w:sz w:val="22"/>
                <w:szCs w:val="22"/>
              </w:rPr>
              <w:t>，安装，运输，税金等相关费用</w:t>
            </w:r>
            <w:r>
              <w:rPr>
                <w:rFonts w:ascii="宋体" w:hAnsi="宋体" w:eastAsia="宋体" w:cs="宋体"/>
                <w:color w:val="auto"/>
                <w:sz w:val="22"/>
                <w:szCs w:val="22"/>
              </w:rPr>
              <w:t>。</w:t>
            </w:r>
            <w:r>
              <w:rPr>
                <w:rFonts w:hint="eastAsia" w:ascii="宋体" w:hAnsi="宋体" w:eastAsia="宋体" w:cs="宋体"/>
                <w:color w:val="auto"/>
                <w:sz w:val="22"/>
                <w:szCs w:val="22"/>
              </w:rPr>
              <w:t>除上述费用外，</w:t>
            </w:r>
            <w:r>
              <w:rPr>
                <w:rFonts w:hint="eastAsia" w:ascii="宋体" w:hAnsi="宋体" w:cs="宋体"/>
                <w:color w:val="auto"/>
                <w:sz w:val="22"/>
                <w:szCs w:val="22"/>
                <w:lang w:val="en-US" w:eastAsia="zh-CN"/>
              </w:rPr>
              <w:t>采购人</w:t>
            </w:r>
            <w:r>
              <w:rPr>
                <w:rFonts w:hint="eastAsia" w:ascii="宋体" w:hAnsi="宋体" w:eastAsia="宋体" w:cs="宋体"/>
                <w:color w:val="auto"/>
                <w:sz w:val="22"/>
                <w:szCs w:val="22"/>
              </w:rPr>
              <w:t>无需支付其他费用</w:t>
            </w:r>
            <w:r>
              <w:rPr>
                <w:rFonts w:hint="eastAsia" w:ascii="宋体" w:hAnsi="宋体" w:cs="宋体"/>
                <w:color w:val="auto"/>
                <w:sz w:val="22"/>
                <w:szCs w:val="22"/>
                <w:lang w:eastAsia="zh-CN"/>
              </w:rPr>
              <w:t>。</w:t>
            </w:r>
          </w:p>
          <w:p w14:paraId="58A30334">
            <w:pPr>
              <w:numPr>
                <w:ilvl w:val="0"/>
                <w:numId w:val="1"/>
              </w:numPr>
              <w:spacing w:before="62" w:line="218" w:lineRule="auto"/>
              <w:ind w:left="77"/>
              <w:rPr>
                <w:rFonts w:ascii="宋体" w:hAnsi="宋体" w:eastAsia="宋体" w:cs="宋体"/>
                <w:sz w:val="22"/>
                <w:szCs w:val="22"/>
              </w:rPr>
            </w:pPr>
            <w:r>
              <w:rPr>
                <w:rFonts w:ascii="宋体" w:hAnsi="宋体" w:eastAsia="宋体" w:cs="宋体"/>
                <w:sz w:val="22"/>
                <w:szCs w:val="22"/>
              </w:rPr>
              <w:t>重建标识须和原</w:t>
            </w:r>
            <w:r>
              <w:rPr>
                <w:rFonts w:ascii="宋体" w:hAnsi="宋体" w:eastAsia="宋体" w:cs="宋体"/>
                <w:spacing w:val="1"/>
                <w:sz w:val="22"/>
                <w:szCs w:val="22"/>
              </w:rPr>
              <w:t>有标识尺寸</w:t>
            </w:r>
            <w:r>
              <w:rPr>
                <w:rFonts w:hint="eastAsia" w:ascii="宋体" w:hAnsi="宋体" w:cs="宋体"/>
                <w:spacing w:val="1"/>
                <w:sz w:val="22"/>
                <w:szCs w:val="22"/>
                <w:lang w:eastAsia="zh-CN"/>
              </w:rPr>
              <w:t>、</w:t>
            </w:r>
            <w:r>
              <w:rPr>
                <w:rFonts w:ascii="宋体" w:hAnsi="宋体" w:eastAsia="宋体" w:cs="宋体"/>
                <w:spacing w:val="1"/>
                <w:sz w:val="22"/>
                <w:szCs w:val="22"/>
              </w:rPr>
              <w:t>颜色</w:t>
            </w:r>
            <w:r>
              <w:rPr>
                <w:rFonts w:hint="eastAsia" w:ascii="宋体" w:hAnsi="宋体" w:cs="宋体"/>
                <w:spacing w:val="1"/>
                <w:sz w:val="22"/>
                <w:szCs w:val="22"/>
                <w:lang w:val="en-US" w:eastAsia="zh-CN"/>
              </w:rPr>
              <w:t>及样式</w:t>
            </w:r>
            <w:r>
              <w:rPr>
                <w:rFonts w:ascii="宋体" w:hAnsi="宋体" w:eastAsia="宋体" w:cs="宋体"/>
                <w:spacing w:val="1"/>
                <w:sz w:val="22"/>
                <w:szCs w:val="22"/>
              </w:rPr>
              <w:t>一致，参与投</w:t>
            </w:r>
            <w:r>
              <w:rPr>
                <w:rFonts w:hint="eastAsia" w:ascii="宋体" w:hAnsi="宋体" w:cs="宋体"/>
                <w:spacing w:val="1"/>
                <w:sz w:val="22"/>
                <w:szCs w:val="22"/>
                <w:lang w:eastAsia="zh"/>
              </w:rPr>
              <w:t>标</w:t>
            </w:r>
            <w:r>
              <w:rPr>
                <w:rFonts w:ascii="宋体" w:hAnsi="宋体" w:eastAsia="宋体" w:cs="宋体"/>
                <w:spacing w:val="1"/>
                <w:sz w:val="22"/>
                <w:szCs w:val="22"/>
              </w:rPr>
              <w:t>单位须自行到现场核实尺寸以及安装现场条件。</w:t>
            </w:r>
            <w:r>
              <w:rPr>
                <w:rFonts w:hint="eastAsia" w:ascii="宋体" w:hAnsi="宋体" w:cs="宋体"/>
                <w:spacing w:val="1"/>
                <w:sz w:val="22"/>
                <w:szCs w:val="22"/>
                <w:lang w:val="en-US" w:eastAsia="zh-CN"/>
              </w:rPr>
              <w:t>停车场指示牌，要根据现场情况确定需不需要立杆。</w:t>
            </w:r>
          </w:p>
          <w:p w14:paraId="4BCC044E">
            <w:pPr>
              <w:numPr>
                <w:ilvl w:val="0"/>
                <w:numId w:val="1"/>
              </w:numPr>
              <w:spacing w:before="62" w:line="218" w:lineRule="auto"/>
              <w:ind w:left="77"/>
              <w:rPr>
                <w:rFonts w:ascii="宋体" w:hAnsi="宋体" w:eastAsia="宋体" w:cs="宋体"/>
                <w:sz w:val="22"/>
                <w:szCs w:val="22"/>
              </w:rPr>
            </w:pPr>
            <w:r>
              <w:rPr>
                <w:rFonts w:ascii="宋体" w:hAnsi="宋体" w:eastAsia="宋体" w:cs="宋体"/>
                <w:spacing w:val="1"/>
                <w:sz w:val="22"/>
                <w:szCs w:val="22"/>
              </w:rPr>
              <w:t>所有设计制作须</w:t>
            </w:r>
            <w:r>
              <w:rPr>
                <w:rFonts w:ascii="宋体" w:hAnsi="宋体" w:eastAsia="宋体" w:cs="宋体"/>
                <w:sz w:val="22"/>
                <w:szCs w:val="22"/>
              </w:rPr>
              <w:t>符合4A级景区标准。</w:t>
            </w:r>
          </w:p>
          <w:p w14:paraId="7A0D4501">
            <w:pPr>
              <w:numPr>
                <w:ilvl w:val="0"/>
                <w:numId w:val="0"/>
              </w:numPr>
              <w:spacing w:before="62" w:line="218" w:lineRule="auto"/>
              <w:rPr>
                <w:rFonts w:ascii="宋体" w:hAnsi="宋体" w:eastAsia="宋体" w:cs="宋体"/>
                <w:sz w:val="22"/>
                <w:szCs w:val="22"/>
              </w:rPr>
            </w:pPr>
            <w:r>
              <w:rPr>
                <w:rFonts w:ascii="宋体" w:hAnsi="宋体" w:eastAsia="宋体" w:cs="宋体"/>
                <w:sz w:val="22"/>
                <w:szCs w:val="22"/>
              </w:rPr>
              <w:t>4、中标后</w:t>
            </w:r>
            <w:r>
              <w:rPr>
                <w:rFonts w:hint="eastAsia" w:ascii="宋体" w:hAnsi="宋体" w:cs="宋体"/>
                <w:sz w:val="22"/>
                <w:szCs w:val="22"/>
                <w:lang w:eastAsia="zh"/>
              </w:rPr>
              <w:t>，</w:t>
            </w:r>
            <w:r>
              <w:rPr>
                <w:rFonts w:ascii="宋体" w:hAnsi="宋体" w:eastAsia="宋体" w:cs="宋体"/>
                <w:spacing w:val="-1"/>
                <w:sz w:val="22"/>
                <w:szCs w:val="22"/>
              </w:rPr>
              <w:t>中标单位要根据现场原有标识情况进一步优化设计方案。</w:t>
            </w:r>
          </w:p>
        </w:tc>
      </w:tr>
    </w:tbl>
    <w:p w14:paraId="7BE0A06F">
      <w:pPr>
        <w:pStyle w:val="7"/>
        <w:rPr>
          <w:rFonts w:hint="eastAsia"/>
        </w:rPr>
      </w:pPr>
    </w:p>
    <w:p w14:paraId="0C22FEFD">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3、工期：</w:t>
      </w:r>
      <w:r>
        <w:rPr>
          <w:rFonts w:hint="eastAsia" w:ascii="Times New Roman" w:hAnsi="Times New Roman" w:eastAsia="宋体" w:cs="Times New Roman"/>
          <w:szCs w:val="21"/>
        </w:rPr>
        <w:t>签订合同后</w:t>
      </w:r>
      <w:r>
        <w:rPr>
          <w:rFonts w:hint="eastAsia" w:ascii="Times New Roman" w:hAnsi="Times New Roman" w:eastAsia="宋体" w:cs="Times New Roman"/>
          <w:szCs w:val="21"/>
          <w:lang w:val="en-US" w:eastAsia="zh-CN"/>
        </w:rPr>
        <w:t>20日历天</w:t>
      </w:r>
      <w:r>
        <w:rPr>
          <w:rFonts w:hint="eastAsia" w:ascii="Times New Roman" w:hAnsi="Times New Roman" w:eastAsia="宋体" w:cs="Times New Roman"/>
          <w:szCs w:val="21"/>
        </w:rPr>
        <w:t>。</w:t>
      </w:r>
    </w:p>
    <w:p w14:paraId="4707936C">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4、施工</w:t>
      </w:r>
      <w:r>
        <w:rPr>
          <w:rFonts w:hint="eastAsia" w:ascii="Times New Roman" w:hAnsi="Times New Roman" w:eastAsia="宋体" w:cs="Times New Roman"/>
          <w:szCs w:val="21"/>
        </w:rPr>
        <w:t>地点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海口市国兴大道76号</w:t>
      </w:r>
      <w:r>
        <w:rPr>
          <w:rFonts w:hint="eastAsia" w:ascii="Times New Roman" w:hAnsi="Times New Roman" w:eastAsia="宋体" w:cs="Times New Roman"/>
          <w:szCs w:val="21"/>
        </w:rPr>
        <w:t>。</w:t>
      </w:r>
    </w:p>
    <w:p w14:paraId="68EE1FCD">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质量要求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合格。</w:t>
      </w:r>
    </w:p>
    <w:p w14:paraId="17DEBCB3">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付款条件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合同签订</w:t>
      </w:r>
      <w:r>
        <w:rPr>
          <w:rFonts w:hint="eastAsia" w:ascii="Times New Roman" w:hAnsi="Times New Roman" w:eastAsia="宋体" w:cs="Times New Roman"/>
          <w:szCs w:val="21"/>
          <w:lang w:val="en-US" w:eastAsia="zh"/>
        </w:rPr>
        <w:t>后</w:t>
      </w:r>
      <w:r>
        <w:rPr>
          <w:rFonts w:hint="eastAsia" w:ascii="Times New Roman" w:hAnsi="Times New Roman" w:eastAsia="宋体" w:cs="Times New Roman"/>
          <w:szCs w:val="21"/>
          <w:lang w:val="en-US" w:eastAsia="zh-CN"/>
        </w:rPr>
        <w:t>支付合同金额的</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
        </w:rPr>
        <w:t>预付款</w:t>
      </w:r>
      <w:r>
        <w:rPr>
          <w:rFonts w:hint="eastAsia" w:ascii="Times New Roman" w:hAnsi="Times New Roman" w:eastAsia="宋体" w:cs="Times New Roman"/>
          <w:szCs w:val="21"/>
          <w:lang w:val="en-US" w:eastAsia="zh-CN"/>
        </w:rPr>
        <w:t>；项目验收合格后，</w:t>
      </w:r>
      <w:r>
        <w:rPr>
          <w:rFonts w:hint="eastAsia" w:ascii="Times New Roman" w:hAnsi="Times New Roman" w:eastAsia="宋体" w:cs="Times New Roman"/>
          <w:szCs w:val="21"/>
          <w:lang w:val="en-US" w:eastAsia="zh"/>
        </w:rPr>
        <w:t>施工方提交项目合同金额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color w:val="auto"/>
          <w:szCs w:val="21"/>
          <w:lang w:val="en-US" w:eastAsia="zh"/>
        </w:rPr>
        <w:t>%的银行保函后，</w:t>
      </w:r>
      <w:r>
        <w:rPr>
          <w:rFonts w:hint="eastAsia" w:ascii="Times New Roman" w:hAnsi="Times New Roman" w:eastAsia="宋体" w:cs="Times New Roman"/>
          <w:color w:val="auto"/>
          <w:szCs w:val="21"/>
          <w:lang w:val="en-US" w:eastAsia="zh-CN"/>
        </w:rPr>
        <w:t>支付至合同金额的100%。每次付款前，供应商须提供等额、合法有效发票，否则采购人有权拒付款项，且不承担因此导致迟延支付的违约责任。</w:t>
      </w:r>
    </w:p>
    <w:p w14:paraId="5B91EA15">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质保期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竣工验收</w:t>
      </w:r>
      <w:r>
        <w:rPr>
          <w:rFonts w:hint="eastAsia" w:ascii="Times New Roman" w:hAnsi="Times New Roman" w:eastAsia="宋体" w:cs="Times New Roman"/>
          <w:szCs w:val="21"/>
          <w:lang w:eastAsia="zh"/>
        </w:rPr>
        <w:t>合格</w:t>
      </w:r>
      <w:r>
        <w:rPr>
          <w:rFonts w:hint="eastAsia" w:ascii="Times New Roman" w:hAnsi="Times New Roman" w:eastAsia="宋体" w:cs="Times New Roman"/>
          <w:szCs w:val="21"/>
        </w:rPr>
        <w:t>后</w:t>
      </w:r>
      <w:r>
        <w:rPr>
          <w:rFonts w:hint="eastAsia" w:ascii="Times New Roman" w:hAnsi="Times New Roman" w:eastAsia="宋体" w:cs="Times New Roman"/>
          <w:szCs w:val="21"/>
          <w:lang w:eastAsia="zh"/>
        </w:rPr>
        <w:t>，</w:t>
      </w:r>
      <w:r>
        <w:rPr>
          <w:rFonts w:hint="eastAsia" w:ascii="Times New Roman" w:hAnsi="Times New Roman" w:eastAsia="宋体" w:cs="Times New Roman"/>
          <w:szCs w:val="21"/>
          <w:lang w:val="en-US" w:eastAsia="zh-CN"/>
        </w:rPr>
        <w:t>整体</w:t>
      </w:r>
      <w:r>
        <w:rPr>
          <w:rFonts w:hint="eastAsia" w:ascii="Times New Roman" w:hAnsi="Times New Roman" w:eastAsia="宋体" w:cs="Times New Roman"/>
          <w:szCs w:val="21"/>
          <w:lang w:eastAsia="zh"/>
        </w:rPr>
        <w:t>质保期</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w:t>
      </w:r>
    </w:p>
    <w:p w14:paraId="207EFEF4">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最高限价</w:t>
      </w:r>
      <w:r>
        <w:rPr>
          <w:rFonts w:hint="eastAsia" w:ascii="Times New Roman" w:hAnsi="Times New Roman" w:eastAsia="宋体" w:cs="Times New Roman"/>
          <w:szCs w:val="21"/>
          <w:lang w:eastAsia="zh-CN"/>
        </w:rPr>
        <w:t>：</w:t>
      </w:r>
      <w:r>
        <w:rPr>
          <w:rFonts w:hint="eastAsia" w:ascii="Times New Roman" w:hAnsi="Times New Roman" w:cs="Times New Roman"/>
          <w:szCs w:val="21"/>
          <w:lang w:val="en-US" w:eastAsia="zh-CN"/>
        </w:rPr>
        <w:t>19.30</w:t>
      </w:r>
      <w:r>
        <w:rPr>
          <w:rFonts w:hint="eastAsia" w:ascii="Times New Roman" w:hAnsi="Times New Roman" w:eastAsia="宋体" w:cs="Times New Roman"/>
          <w:color w:val="auto"/>
          <w:szCs w:val="21"/>
          <w:lang w:val="en-US" w:eastAsia="zh-CN"/>
        </w:rPr>
        <w:t>万</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含税</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，大写人民</w:t>
      </w:r>
      <w:r>
        <w:rPr>
          <w:rFonts w:hint="eastAsia" w:ascii="Times New Roman" w:hAnsi="Times New Roman" w:eastAsia="宋体" w:cs="Times New Roman"/>
          <w:szCs w:val="21"/>
        </w:rPr>
        <w:t>币</w:t>
      </w:r>
      <w:r>
        <w:rPr>
          <w:rFonts w:hint="eastAsia" w:ascii="Times New Roman" w:hAnsi="Times New Roman" w:eastAsia="宋体" w:cs="Times New Roman"/>
          <w:szCs w:val="21"/>
          <w:lang w:val="en-US" w:eastAsia="zh-CN"/>
        </w:rPr>
        <w:t>壹拾</w:t>
      </w:r>
      <w:r>
        <w:rPr>
          <w:rFonts w:hint="eastAsia" w:ascii="Times New Roman" w:hAnsi="Times New Roman" w:eastAsia="宋体" w:cs="Times New Roman"/>
          <w:strike/>
          <w:dstrike w:val="0"/>
          <w:szCs w:val="21"/>
          <w:lang w:val="en-US" w:eastAsia="zh-CN"/>
        </w:rPr>
        <w:t>肆</w:t>
      </w:r>
      <w:r>
        <w:rPr>
          <w:rFonts w:hint="eastAsia" w:ascii="Times New Roman" w:hAnsi="Times New Roman" w:cs="Times New Roman"/>
          <w:strike w:val="0"/>
          <w:dstrike w:val="0"/>
          <w:color w:val="000000"/>
          <w:szCs w:val="21"/>
          <w:lang w:val="en-US" w:eastAsia="zh-CN"/>
        </w:rPr>
        <w:t>玖</w:t>
      </w:r>
      <w:r>
        <w:rPr>
          <w:rFonts w:hint="eastAsia" w:ascii="Times New Roman" w:hAnsi="Times New Roman" w:eastAsia="宋体" w:cs="Times New Roman"/>
          <w:color w:val="000000"/>
          <w:szCs w:val="21"/>
          <w:lang w:val="en-US" w:eastAsia="zh-CN"/>
        </w:rPr>
        <w:t>万</w:t>
      </w:r>
      <w:r>
        <w:rPr>
          <w:rFonts w:hint="eastAsia" w:ascii="Times New Roman" w:hAnsi="Times New Roman" w:cs="Times New Roman"/>
          <w:color w:val="000000"/>
          <w:szCs w:val="21"/>
          <w:lang w:val="en-US" w:eastAsia="zh-CN"/>
        </w:rPr>
        <w:t>叁仟</w:t>
      </w:r>
      <w:r>
        <w:rPr>
          <w:rFonts w:hint="eastAsia" w:ascii="Times New Roman" w:hAnsi="Times New Roman" w:cs="Times New Roman"/>
          <w:szCs w:val="21"/>
          <w:lang w:val="en-US" w:eastAsia="zh-CN"/>
        </w:rPr>
        <w:t>圆</w:t>
      </w:r>
      <w:r>
        <w:rPr>
          <w:rFonts w:hint="eastAsia" w:ascii="Times New Roman" w:hAnsi="Times New Roman" w:eastAsia="宋体" w:cs="Times New Roman"/>
          <w:szCs w:val="21"/>
          <w:lang w:val="en-US" w:eastAsia="zh-CN"/>
        </w:rPr>
        <w:t>整。</w:t>
      </w:r>
    </w:p>
    <w:p w14:paraId="44E5889F">
      <w:pPr>
        <w:spacing w:line="360" w:lineRule="auto"/>
        <w:rPr>
          <w:rFonts w:hint="eastAsia" w:ascii="Times New Roman" w:hAnsi="Times New Roman" w:eastAsia="宋体" w:cs="Times New Roman"/>
          <w:szCs w:val="21"/>
        </w:rPr>
      </w:pPr>
    </w:p>
    <w:p w14:paraId="109E36F7">
      <w:pPr>
        <w:pStyle w:val="7"/>
        <w:rPr>
          <w:rFonts w:hint="eastAsia" w:ascii="Times New Roman" w:hAnsi="Times New Roman" w:eastAsia="宋体" w:cs="Times New Roman"/>
          <w:szCs w:val="24"/>
        </w:rPr>
      </w:pPr>
    </w:p>
    <w:p w14:paraId="3FAA4B8C">
      <w:pPr>
        <w:keepNext/>
        <w:keepLines/>
        <w:spacing w:before="340" w:after="330" w:line="320" w:lineRule="exact"/>
        <w:jc w:val="center"/>
        <w:outlineLvl w:val="0"/>
        <w:rPr>
          <w:rFonts w:ascii="黑体" w:hAnsi="宋体" w:eastAsia="黑体" w:cs="Times New Roman"/>
          <w:b/>
          <w:bCs/>
          <w:kern w:val="44"/>
          <w:sz w:val="30"/>
          <w:szCs w:val="30"/>
        </w:rPr>
      </w:pPr>
      <w:bookmarkStart w:id="1" w:name="_Toc12155"/>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二</w:t>
      </w:r>
      <w:r>
        <w:rPr>
          <w:rFonts w:hint="eastAsia" w:ascii="Times New Roman" w:hAnsi="Times New Roman" w:eastAsia="宋体" w:cs="Times New Roman"/>
          <w:b/>
          <w:bCs/>
          <w:kern w:val="44"/>
          <w:sz w:val="28"/>
          <w:szCs w:val="28"/>
        </w:rPr>
        <w:t>章 供应商须知</w:t>
      </w:r>
      <w:bookmarkEnd w:id="1"/>
    </w:p>
    <w:p w14:paraId="4276CCF0">
      <w:pPr>
        <w:spacing w:line="320" w:lineRule="exact"/>
        <w:ind w:left="0" w:leftChars="0" w:firstLine="420" w:firstLineChars="200"/>
        <w:jc w:val="both"/>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前附表</w:t>
      </w:r>
    </w:p>
    <w:p w14:paraId="7DC69CDB">
      <w:pPr>
        <w:spacing w:line="360" w:lineRule="auto"/>
        <w:ind w:left="0" w:leftChars="0" w:firstLine="420" w:firstLineChars="200"/>
        <w:rPr>
          <w:rFonts w:hint="eastAsia" w:ascii="Times New Roman" w:hAnsi="Times New Roman" w:eastAsia="宋体" w:cs="Times New Roman"/>
          <w:szCs w:val="21"/>
          <w:lang w:eastAsia="zh-CN"/>
        </w:rPr>
      </w:pPr>
      <w:r>
        <w:rPr>
          <w:rFonts w:hint="eastAsia" w:cs="Times New Roman"/>
          <w:szCs w:val="24"/>
          <w:lang w:val="en-US" w:eastAsia="zh-CN"/>
        </w:rPr>
        <w:t>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投标报价及费用：本项目投标应以人民币报价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投标报价：本项目为所有费</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（总价含</w:t>
      </w:r>
      <w:r>
        <w:rPr>
          <w:rFonts w:hint="eastAsia" w:ascii="Times New Roman" w:hAnsi="Times New Roman" w:eastAsia="宋体" w:cs="Times New Roman"/>
          <w:szCs w:val="21"/>
          <w:lang w:val="en-US" w:eastAsia="zh-CN"/>
        </w:rPr>
        <w:t>设计费、施工</w:t>
      </w:r>
      <w:r>
        <w:rPr>
          <w:rFonts w:hint="eastAsia" w:ascii="Times New Roman" w:hAnsi="Times New Roman" w:eastAsia="宋体" w:cs="Times New Roman"/>
          <w:szCs w:val="21"/>
        </w:rPr>
        <w:t>费、税费、管理等全部费用）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供应商应详细列明各分项工作相关报价及依据，未列明的相关报价应视为已包含在已列明费用的报价中，采购人将不予单独支付</w:t>
      </w:r>
      <w:r>
        <w:rPr>
          <w:rFonts w:hint="eastAsia" w:ascii="Times New Roman" w:hAnsi="Times New Roman" w:eastAsia="宋体" w:cs="Times New Roman"/>
          <w:szCs w:val="21"/>
          <w:lang w:eastAsia="zh-CN"/>
        </w:rPr>
        <w:t>。</w:t>
      </w:r>
    </w:p>
    <w:p w14:paraId="02E94103">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投标文件组成：正本各 1 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盖章后扫描件1份</w:t>
      </w:r>
      <w:r>
        <w:rPr>
          <w:rFonts w:hint="eastAsia" w:ascii="Times New Roman" w:hAnsi="Times New Roman" w:eastAsia="宋体" w:cs="Times New Roman"/>
          <w:szCs w:val="21"/>
        </w:rPr>
        <w:t>（于开标前与投标文件一并递交）</w:t>
      </w:r>
      <w:r>
        <w:rPr>
          <w:rFonts w:hint="eastAsia" w:ascii="Times New Roman" w:hAnsi="Times New Roman" w:eastAsia="宋体" w:cs="Times New Roman"/>
          <w:szCs w:val="21"/>
          <w:lang w:eastAsia="zh-CN"/>
        </w:rPr>
        <w:t>。</w:t>
      </w:r>
    </w:p>
    <w:p w14:paraId="18D587DD">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3、投标文件递交时间</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2025年</w:t>
      </w:r>
      <w:r>
        <w:rPr>
          <w:rFonts w:hint="eastAsia" w:ascii="Times New Roman" w:hAnsi="Times New Roman" w:cs="Times New Roman"/>
          <w:szCs w:val="21"/>
          <w:lang w:val="en-US" w:eastAsia="zh-CN"/>
        </w:rPr>
        <w:t>6</w:t>
      </w:r>
      <w:r>
        <w:rPr>
          <w:rFonts w:hint="eastAsia" w:ascii="Times New Roman" w:hAnsi="Times New Roman" w:eastAsia="宋体" w:cs="Times New Roman"/>
          <w:szCs w:val="21"/>
          <w:lang w:val="en-US" w:eastAsia="zh-CN"/>
        </w:rPr>
        <w:t>月</w:t>
      </w:r>
      <w:r>
        <w:rPr>
          <w:rFonts w:hint="eastAsia" w:ascii="Times New Roman" w:hAnsi="Times New Roman" w:cs="Times New Roman"/>
          <w:color w:val="auto"/>
          <w:szCs w:val="21"/>
          <w:lang w:val="en-US" w:eastAsia="zh-CN"/>
        </w:rPr>
        <w:t>5</w:t>
      </w:r>
      <w:r>
        <w:rPr>
          <w:rFonts w:hint="eastAsia" w:ascii="Times New Roman" w:hAnsi="Times New Roman" w:eastAsia="宋体" w:cs="Times New Roman"/>
          <w:color w:val="auto"/>
          <w:szCs w:val="21"/>
          <w:lang w:val="en-US" w:eastAsia="zh-CN"/>
        </w:rPr>
        <w:t>日至2025年</w:t>
      </w:r>
      <w:r>
        <w:rPr>
          <w:rFonts w:hint="eastAsia" w:ascii="Times New Roman" w:hAnsi="Times New Roman" w:cs="Times New Roman"/>
          <w:color w:val="auto"/>
          <w:szCs w:val="21"/>
          <w:lang w:val="en-US" w:eastAsia="zh-CN"/>
        </w:rPr>
        <w:t>6</w:t>
      </w:r>
      <w:r>
        <w:rPr>
          <w:rFonts w:hint="eastAsia" w:ascii="Times New Roman" w:hAnsi="Times New Roman" w:eastAsia="宋体" w:cs="Times New Roman"/>
          <w:color w:val="auto"/>
          <w:szCs w:val="21"/>
          <w:lang w:val="en-US" w:eastAsia="zh-CN"/>
        </w:rPr>
        <w:t>月</w:t>
      </w:r>
      <w:r>
        <w:rPr>
          <w:rFonts w:hint="eastAsia" w:ascii="Times New Roman" w:hAnsi="Times New Roman" w:cs="Times New Roman"/>
          <w:color w:val="auto"/>
          <w:szCs w:val="21"/>
          <w:lang w:val="en-US" w:eastAsia="zh-CN"/>
        </w:rPr>
        <w:t>11</w:t>
      </w:r>
      <w:r>
        <w:rPr>
          <w:rFonts w:hint="eastAsia" w:ascii="Times New Roman" w:hAnsi="Times New Roman" w:eastAsia="宋体" w:cs="Times New Roman"/>
          <w:color w:val="auto"/>
          <w:szCs w:val="21"/>
          <w:lang w:val="en-US" w:eastAsia="zh-CN"/>
        </w:rPr>
        <w:t>日</w:t>
      </w:r>
      <w:r>
        <w:rPr>
          <w:rFonts w:hint="eastAsia" w:ascii="Times New Roman" w:hAnsi="Times New Roman" w:cs="Times New Roman"/>
          <w:szCs w:val="21"/>
          <w:lang w:val="en-US" w:eastAsia="zh-CN"/>
        </w:rPr>
        <w:t>的工作日</w:t>
      </w:r>
      <w:r>
        <w:rPr>
          <w:rFonts w:hint="eastAsia" w:ascii="Times New Roman" w:hAnsi="Times New Roman" w:eastAsia="宋体" w:cs="Times New Roman"/>
          <w:szCs w:val="21"/>
          <w:lang w:val="en-US" w:eastAsia="zh-CN"/>
        </w:rPr>
        <w:t>上午9:00-11:30，下午15:00-17:00，逾期或不符合规定的材料恕不接收。</w:t>
      </w:r>
    </w:p>
    <w:p w14:paraId="0C5DCDEE">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评标办法及评分标准：详见第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w:t>
      </w:r>
      <w:r>
        <w:rPr>
          <w:rFonts w:hint="eastAsia" w:ascii="Times New Roman" w:hAnsi="Times New Roman" w:eastAsia="宋体" w:cs="Times New Roman"/>
          <w:szCs w:val="21"/>
          <w:lang w:eastAsia="zh-CN"/>
        </w:rPr>
        <w:t>。</w:t>
      </w:r>
    </w:p>
    <w:p w14:paraId="4CCE1B36">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评标结果公示：评标结果公示于海南省博物馆官网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公示时间1天</w:t>
      </w:r>
      <w:r>
        <w:rPr>
          <w:rFonts w:hint="eastAsia" w:ascii="Times New Roman" w:hAnsi="Times New Roman" w:eastAsia="宋体" w:cs="Times New Roman"/>
          <w:szCs w:val="21"/>
          <w:lang w:eastAsia="zh-CN"/>
        </w:rPr>
        <w:t>。</w:t>
      </w:r>
    </w:p>
    <w:p w14:paraId="5C668271">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采购资金来源：</w:t>
      </w:r>
      <w:r>
        <w:rPr>
          <w:rFonts w:hint="eastAsia" w:ascii="Times New Roman" w:hAnsi="Times New Roman" w:eastAsia="宋体" w:cs="Times New Roman"/>
          <w:szCs w:val="21"/>
          <w:lang w:val="en-US" w:eastAsia="zh-CN"/>
        </w:rPr>
        <w:t>财政</w:t>
      </w:r>
      <w:r>
        <w:rPr>
          <w:rFonts w:hint="eastAsia" w:ascii="Times New Roman" w:hAnsi="Times New Roman" w:eastAsia="宋体" w:cs="Times New Roman"/>
          <w:szCs w:val="21"/>
        </w:rPr>
        <w:t>资金。</w:t>
      </w:r>
    </w:p>
    <w:p w14:paraId="2070CC5C">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投标文件有效期：30天。</w:t>
      </w:r>
    </w:p>
    <w:p w14:paraId="3B60BCC2">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的解释权属于采购单位。</w:t>
      </w:r>
    </w:p>
    <w:p w14:paraId="7B810D1B">
      <w:pPr>
        <w:spacing w:line="360" w:lineRule="auto"/>
        <w:ind w:left="0" w:leftChars="0" w:firstLine="420" w:firstLineChars="200"/>
        <w:rPr>
          <w:rFonts w:hint="default" w:ascii="Times New Roman" w:hAnsi="Times New Roman" w:eastAsia="宋体" w:cs="Times New Roman"/>
          <w:szCs w:val="21"/>
          <w:lang w:val="en-US" w:eastAsia="zh-CN"/>
        </w:rPr>
      </w:pPr>
    </w:p>
    <w:p w14:paraId="4BAD6ABD">
      <w:pPr>
        <w:spacing w:line="360" w:lineRule="auto"/>
        <w:ind w:left="0" w:leftChars="0" w:firstLine="420" w:firstLineChars="200"/>
        <w:rPr>
          <w:rFonts w:ascii="Times New Roman" w:hAnsi="Times New Roman" w:eastAsia="宋体" w:cs="Times New Roman"/>
          <w:szCs w:val="21"/>
        </w:rPr>
      </w:pPr>
      <w:bookmarkStart w:id="2" w:name="OLE_LINK1"/>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招标方式</w:t>
      </w:r>
    </w:p>
    <w:p w14:paraId="42CC9CDB">
      <w:pPr>
        <w:spacing w:line="360" w:lineRule="auto"/>
        <w:ind w:left="0" w:leftChars="0" w:firstLine="420" w:firstLineChars="200"/>
        <w:rPr>
          <w:rFonts w:ascii="Times New Roman" w:hAnsi="Times New Roman" w:eastAsia="宋体" w:cs="Times New Roman"/>
          <w:szCs w:val="21"/>
        </w:rPr>
      </w:pPr>
      <w:r>
        <w:rPr>
          <w:rFonts w:ascii="Times New Roman" w:hAnsi="Times New Roman" w:eastAsia="宋体" w:cs="Times New Roman"/>
          <w:szCs w:val="21"/>
        </w:rPr>
        <w:t>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p>
    <w:p w14:paraId="2D7F7C12">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投标委托</w:t>
      </w:r>
    </w:p>
    <w:p w14:paraId="7C524E21">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w:t>
      </w:r>
    </w:p>
    <w:p w14:paraId="022E03C5">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投标费用</w:t>
      </w:r>
    </w:p>
    <w:p w14:paraId="6D678DB3">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p>
    <w:p w14:paraId="187B6876">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五、</w:t>
      </w:r>
      <w:r>
        <w:rPr>
          <w:rFonts w:hint="eastAsia" w:ascii="Times New Roman" w:hAnsi="Times New Roman" w:eastAsia="宋体" w:cs="Times New Roman"/>
          <w:szCs w:val="21"/>
        </w:rPr>
        <w:t>联合体投标</w:t>
      </w:r>
    </w:p>
    <w:p w14:paraId="31E001A1">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w:t>
      </w:r>
      <w:r>
        <w:rPr>
          <w:rFonts w:hint="eastAsia" w:ascii="Times New Roman" w:hAnsi="Times New Roman" w:cs="Times New Roman"/>
          <w:szCs w:val="21"/>
          <w:lang w:eastAsia="zh"/>
        </w:rPr>
        <w:t>不</w:t>
      </w:r>
      <w:r>
        <w:rPr>
          <w:rFonts w:hint="eastAsia" w:ascii="Times New Roman" w:hAnsi="Times New Roman" w:eastAsia="宋体" w:cs="Times New Roman"/>
          <w:szCs w:val="21"/>
        </w:rPr>
        <w:t>接受联合体投标。</w:t>
      </w:r>
    </w:p>
    <w:p w14:paraId="34A770BA">
      <w:pPr>
        <w:spacing w:line="360" w:lineRule="auto"/>
        <w:ind w:left="0" w:leftChars="0" w:firstLine="420" w:firstLineChars="200"/>
        <w:rPr>
          <w:rFonts w:ascii="Times New Roman" w:hAnsi="Times New Roman" w:eastAsia="宋体" w:cs="宋体"/>
          <w:kern w:val="0"/>
          <w:szCs w:val="21"/>
        </w:rPr>
      </w:pPr>
      <w:r>
        <w:rPr>
          <w:rFonts w:hint="eastAsia" w:ascii="Times New Roman" w:hAnsi="Times New Roman" w:eastAsia="宋体" w:cs="宋体"/>
          <w:kern w:val="0"/>
          <w:szCs w:val="21"/>
          <w:lang w:val="en-US" w:eastAsia="zh-CN"/>
        </w:rPr>
        <w:t>六、</w:t>
      </w:r>
      <w:r>
        <w:rPr>
          <w:rFonts w:hint="eastAsia" w:ascii="Times New Roman" w:hAnsi="Times New Roman" w:eastAsia="宋体" w:cs="宋体"/>
          <w:kern w:val="0"/>
          <w:szCs w:val="21"/>
        </w:rPr>
        <w:t>转包与分包</w:t>
      </w:r>
    </w:p>
    <w:p w14:paraId="6C738CE5">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r>
        <w:rPr>
          <w:rFonts w:hint="eastAsia" w:ascii="Times New Roman" w:hAnsi="Times New Roman" w:eastAsia="宋体" w:cs="Times New Roman"/>
          <w:szCs w:val="21"/>
          <w:lang w:val="en-US" w:eastAsia="zh-CN"/>
        </w:rPr>
        <w:t>与分包</w:t>
      </w:r>
      <w:r>
        <w:rPr>
          <w:rFonts w:hint="eastAsia" w:ascii="Times New Roman" w:hAnsi="Times New Roman" w:eastAsia="宋体" w:cs="Times New Roman"/>
          <w:szCs w:val="21"/>
        </w:rPr>
        <w:t>。</w:t>
      </w:r>
    </w:p>
    <w:p w14:paraId="2CAEBCC1">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七、</w:t>
      </w:r>
      <w:r>
        <w:rPr>
          <w:rFonts w:hint="eastAsia" w:ascii="Times New Roman" w:hAnsi="Times New Roman" w:eastAsia="宋体" w:cs="Times New Roman"/>
          <w:szCs w:val="21"/>
        </w:rPr>
        <w:t>特别说明：</w:t>
      </w:r>
    </w:p>
    <w:p w14:paraId="760DFF8A">
      <w:pPr>
        <w:spacing w:line="360" w:lineRule="auto"/>
        <w:ind w:left="0" w:leftChars="0"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w:t>
      </w:r>
      <w:r>
        <w:rPr>
          <w:rFonts w:hint="eastAsia" w:ascii="Times New Roman" w:hAnsi="Times New Roman" w:eastAsia="宋体" w:cs="Times New Roman"/>
          <w:szCs w:val="21"/>
          <w:lang w:eastAsia="zh-CN"/>
        </w:rPr>
        <w:t>。</w:t>
      </w:r>
      <w:bookmarkEnd w:id="2"/>
    </w:p>
    <w:p w14:paraId="44DCDAA8">
      <w:pPr>
        <w:spacing w:line="360" w:lineRule="auto"/>
        <w:ind w:left="0" w:leftChars="0" w:firstLine="420" w:firstLineChars="200"/>
        <w:rPr>
          <w:rFonts w:ascii="Times New Roman" w:hAnsi="Times New Roman" w:eastAsia="宋体" w:cs="Times New Roman"/>
          <w:szCs w:val="21"/>
        </w:rPr>
      </w:pPr>
      <w:bookmarkStart w:id="3" w:name="OLE_LINK10"/>
      <w:r>
        <w:rPr>
          <w:rFonts w:hint="eastAsia" w:ascii="Times New Roman" w:hAnsi="Times New Roman" w:eastAsia="宋体" w:cs="Times New Roman"/>
          <w:szCs w:val="21"/>
          <w:lang w:val="en-US" w:eastAsia="zh-CN"/>
        </w:rPr>
        <w:t>八、</w:t>
      </w:r>
      <w:r>
        <w:rPr>
          <w:rFonts w:hint="eastAsia" w:ascii="Times New Roman" w:hAnsi="Times New Roman" w:eastAsia="宋体" w:cs="Times New Roman"/>
          <w:szCs w:val="21"/>
        </w:rPr>
        <w:t>供应商的风险</w:t>
      </w:r>
    </w:p>
    <w:p w14:paraId="4E5F9927">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3"/>
    <w:p w14:paraId="22DBC76C">
      <w:pPr>
        <w:spacing w:line="360" w:lineRule="auto"/>
        <w:ind w:left="0" w:leftChars="0" w:firstLine="420" w:firstLineChars="200"/>
        <w:rPr>
          <w:rFonts w:ascii="Times New Roman" w:hAnsi="Times New Roman" w:eastAsia="宋体" w:cs="Times New Roman"/>
          <w:szCs w:val="21"/>
        </w:rPr>
      </w:pPr>
      <w:bookmarkStart w:id="4" w:name="OLE_LINK13"/>
      <w:r>
        <w:rPr>
          <w:rFonts w:hint="eastAsia" w:ascii="Times New Roman" w:hAnsi="Times New Roman" w:eastAsia="宋体" w:cs="Times New Roman"/>
          <w:szCs w:val="21"/>
          <w:lang w:val="en-US" w:eastAsia="zh-CN"/>
        </w:rPr>
        <w:t>九</w:t>
      </w:r>
      <w:r>
        <w:rPr>
          <w:rFonts w:ascii="Times New Roman" w:hAnsi="Times New Roman" w:eastAsia="宋体" w:cs="Times New Roman"/>
          <w:szCs w:val="21"/>
        </w:rPr>
        <w:t>、投标文件的编制</w:t>
      </w:r>
    </w:p>
    <w:bookmarkEnd w:id="4"/>
    <w:p w14:paraId="197E2CEC">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（一）投标文件的组成</w:t>
      </w:r>
      <w:bookmarkStart w:id="5" w:name="OLE_LINK17"/>
    </w:p>
    <w:p w14:paraId="534C5708">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14:paraId="7CA17ADD">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·法定代表人身份证明书和法定代表人的身份证复印件（正反两面）；</w:t>
      </w:r>
    </w:p>
    <w:p w14:paraId="3E978FB1">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·法定代表人授权书和被授权代表身份证复印件（供应商的代表若为非法定代表人的，必须提交法定代表人授权书原件）；</w:t>
      </w:r>
    </w:p>
    <w:p w14:paraId="54E6DDA6">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·供应商出具的授权函（格式附后）；</w:t>
      </w:r>
    </w:p>
    <w:p w14:paraId="24964E8E">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14:paraId="08E82EC8">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szCs w:val="21"/>
          <w:lang w:val="zh-CN"/>
        </w:rPr>
        <w:t>·合格供应商的资格承诺书（格式附后</w:t>
      </w:r>
      <w:r>
        <w:rPr>
          <w:rFonts w:hint="eastAsia" w:ascii="Times New Roman" w:hAnsi="Times New Roman" w:eastAsia="宋体" w:cs="Times New Roman"/>
          <w:color w:val="auto"/>
          <w:szCs w:val="21"/>
          <w:lang w:val="zh-CN"/>
        </w:rPr>
        <w:t>）；</w:t>
      </w:r>
    </w:p>
    <w:p w14:paraId="2B566FA4">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·供应商基本情况表（格式附后）；</w:t>
      </w:r>
    </w:p>
    <w:p w14:paraId="07C51E5E">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0F708684">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szCs w:val="21"/>
        </w:rPr>
        <w:t>）</w:t>
      </w:r>
      <w:r>
        <w:rPr>
          <w:rFonts w:ascii="Times New Roman" w:hAnsi="Times New Roman" w:eastAsia="宋体" w:cs="Times New Roman"/>
          <w:szCs w:val="21"/>
        </w:rPr>
        <w:t>；</w:t>
      </w:r>
    </w:p>
    <w:p w14:paraId="59B1B6F2">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14:paraId="36AB5970">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14:paraId="57B9F0AE">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w:t>
      </w:r>
      <w:r>
        <w:rPr>
          <w:rFonts w:hint="eastAsia" w:ascii="Times New Roman" w:hAnsi="Times New Roman" w:eastAsia="宋体" w:cs="Times New Roman"/>
          <w:szCs w:val="21"/>
          <w:lang w:eastAsia="zh-CN"/>
        </w:rPr>
        <w:t>商务</w:t>
      </w:r>
      <w:r>
        <w:rPr>
          <w:rFonts w:hint="eastAsia" w:ascii="Times New Roman" w:hAnsi="Times New Roman" w:eastAsia="宋体" w:cs="Times New Roman"/>
          <w:szCs w:val="21"/>
        </w:rPr>
        <w:t>条款偏离表（格式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59D0E4E0">
      <w:pPr>
        <w:spacing w:line="360" w:lineRule="auto"/>
        <w:ind w:left="420"/>
        <w:rPr>
          <w:rFonts w:ascii="Times New Roman" w:hAnsi="Times New Roman" w:eastAsia="宋体" w:cs="Times New Roman"/>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）业绩一览表（格式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，附加</w:t>
      </w:r>
      <w:r>
        <w:rPr>
          <w:rFonts w:hint="eastAsia" w:ascii="Times New Roman" w:hAnsi="Times New Roman" w:eastAsia="宋体" w:cs="Times New Roman"/>
          <w:szCs w:val="21"/>
        </w:rPr>
        <w:t>盖公章的合同复印件）；</w:t>
      </w:r>
    </w:p>
    <w:p w14:paraId="60BD94BF">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评分标准中要求的证明资料；</w:t>
      </w:r>
      <w:r>
        <w:rPr>
          <w:rFonts w:ascii="Times New Roman" w:hAnsi="Times New Roman" w:eastAsia="宋体" w:cs="Times New Roman"/>
          <w:szCs w:val="21"/>
        </w:rPr>
        <w:t xml:space="preserve"> </w:t>
      </w:r>
    </w:p>
    <w:p w14:paraId="79040E7A">
      <w:pPr>
        <w:spacing w:line="360" w:lineRule="auto"/>
        <w:ind w:left="420" w:leftChars="200"/>
        <w:rPr>
          <w:rFonts w:hint="eastAsia" w:ascii="Times New Roman" w:hAnsi="Times New Roman" w:eastAsia="宋体" w:cs="Times New Roman"/>
          <w:szCs w:val="21"/>
          <w:lang w:eastAsia="zh"/>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r>
        <w:rPr>
          <w:rFonts w:hint="eastAsia" w:ascii="Times New Roman" w:hAnsi="Times New Roman" w:cs="Times New Roman"/>
          <w:szCs w:val="21"/>
          <w:lang w:eastAsia="zh"/>
        </w:rPr>
        <w:t>；</w:t>
      </w:r>
    </w:p>
    <w:p w14:paraId="0DC31C0B">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eastAsia="zh"/>
        </w:rPr>
        <w:t>0</w:t>
      </w:r>
      <w:r>
        <w:rPr>
          <w:rFonts w:hint="eastAsia" w:ascii="Times New Roman" w:hAnsi="Times New Roman" w:eastAsia="宋体" w:cs="Times New Roman"/>
          <w:szCs w:val="21"/>
        </w:rPr>
        <w:t>）开标一览表；</w:t>
      </w:r>
    </w:p>
    <w:p w14:paraId="424E4B76">
      <w:pPr>
        <w:spacing w:line="360" w:lineRule="auto"/>
        <w:ind w:left="420" w:leftChars="200"/>
        <w:rPr>
          <w:rFonts w:ascii="Times New Roman" w:hAnsi="Times New Roman" w:eastAsia="宋体" w:cs="Times New Roman"/>
          <w:color w:val="C00000"/>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11</w:t>
      </w:r>
      <w:r>
        <w:rPr>
          <w:rFonts w:hint="eastAsia" w:ascii="Times New Roman" w:hAnsi="Times New Roman" w:eastAsia="宋体" w:cs="Times New Roman"/>
          <w:szCs w:val="21"/>
        </w:rPr>
        <w:t>）投标报价明细表；</w:t>
      </w:r>
    </w:p>
    <w:p w14:paraId="089F2FC4">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12</w:t>
      </w:r>
      <w:r>
        <w:rPr>
          <w:rFonts w:hint="eastAsia" w:ascii="Times New Roman" w:hAnsi="Times New Roman" w:eastAsia="宋体" w:cs="Times New Roman"/>
          <w:szCs w:val="21"/>
        </w:rPr>
        <w:t xml:space="preserve">）供应商针对报价需要说明的其他文件和说明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5"/>
    <w:p w14:paraId="403F21DA">
      <w:pPr>
        <w:spacing w:line="360" w:lineRule="auto"/>
        <w:ind w:firstLine="420" w:firstLineChars="200"/>
        <w:rPr>
          <w:rFonts w:ascii="Times New Roman" w:hAnsi="Times New Roman" w:eastAsia="宋体" w:cs="Times New Roman"/>
          <w:szCs w:val="21"/>
        </w:rPr>
      </w:pPr>
      <w:bookmarkStart w:id="6" w:name="OLE_LINK18"/>
    </w:p>
    <w:bookmarkEnd w:id="6"/>
    <w:p w14:paraId="451054FE">
      <w:pPr>
        <w:spacing w:line="360" w:lineRule="auto"/>
        <w:ind w:left="0" w:leftChars="0" w:firstLine="420" w:firstLineChars="200"/>
        <w:rPr>
          <w:rFonts w:ascii="Times New Roman" w:hAnsi="Times New Roman" w:eastAsia="宋体" w:cs="Times New Roman"/>
          <w:szCs w:val="21"/>
        </w:rPr>
      </w:pPr>
      <w:bookmarkStart w:id="7" w:name="OLE_LINK19"/>
      <w:r>
        <w:rPr>
          <w:rFonts w:hint="eastAsia" w:ascii="Times New Roman" w:hAnsi="Times New Roman" w:eastAsia="宋体" w:cs="Times New Roman"/>
          <w:szCs w:val="21"/>
          <w:lang w:val="en-US" w:eastAsia="zh-CN"/>
        </w:rPr>
        <w:t>十、</w:t>
      </w:r>
      <w:r>
        <w:rPr>
          <w:rFonts w:hint="eastAsia" w:ascii="Times New Roman" w:hAnsi="Times New Roman" w:eastAsia="宋体" w:cs="Times New Roman"/>
          <w:szCs w:val="21"/>
        </w:rPr>
        <w:t>投标报价</w:t>
      </w:r>
    </w:p>
    <w:p w14:paraId="047FBDC8">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1</w:t>
      </w:r>
      <w:r>
        <w:rPr>
          <w:rFonts w:hint="eastAsia" w:ascii="Times New Roman" w:hAnsi="Times New Roman" w:eastAsia="宋体" w:cs="Times New Roman"/>
          <w:szCs w:val="21"/>
        </w:rPr>
        <w:t>.投标报价是履行合同的最终价格。</w:t>
      </w:r>
    </w:p>
    <w:p w14:paraId="10ACEFFD">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2</w:t>
      </w:r>
      <w:r>
        <w:rPr>
          <w:rFonts w:hint="eastAsia" w:ascii="Times New Roman" w:hAnsi="Times New Roman" w:eastAsia="宋体" w:cs="Times New Roman"/>
          <w:szCs w:val="21"/>
        </w:rPr>
        <w:t>.投标文件只允许有一个报价，有选择的或有条件的报价将不予接受。</w:t>
      </w:r>
    </w:p>
    <w:bookmarkEnd w:id="7"/>
    <w:p w14:paraId="47C0299F">
      <w:pPr>
        <w:spacing w:line="360" w:lineRule="auto"/>
        <w:ind w:left="0" w:leftChars="0" w:firstLine="420" w:firstLineChars="200"/>
        <w:rPr>
          <w:rFonts w:ascii="Times New Roman" w:hAnsi="Times New Roman" w:eastAsia="宋体" w:cs="Times New Roman"/>
          <w:szCs w:val="21"/>
        </w:rPr>
      </w:pPr>
      <w:bookmarkStart w:id="8" w:name="OLE_LINK20"/>
      <w:r>
        <w:rPr>
          <w:rFonts w:hint="eastAsia" w:ascii="Times New Roman" w:hAnsi="Times New Roman" w:eastAsia="宋体" w:cs="Times New Roman"/>
          <w:szCs w:val="21"/>
          <w:lang w:val="en-US" w:eastAsia="zh-CN"/>
        </w:rPr>
        <w:t>十一、</w:t>
      </w:r>
      <w:r>
        <w:rPr>
          <w:rFonts w:hint="eastAsia" w:ascii="Times New Roman" w:hAnsi="Times New Roman" w:eastAsia="宋体" w:cs="Times New Roman"/>
          <w:szCs w:val="21"/>
        </w:rPr>
        <w:t>投标文件的有效期</w:t>
      </w:r>
    </w:p>
    <w:p w14:paraId="3E73C2B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天投标文件应保持有效。有效期不足的投标文件将被拒绝。</w:t>
      </w:r>
    </w:p>
    <w:p w14:paraId="18B738A8">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2.在特殊情况下，采购人可与供应商协商延长投标书的有效期，要求和答复均以书面形式进行。</w:t>
      </w:r>
    </w:p>
    <w:p w14:paraId="6D82A08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8"/>
    </w:p>
    <w:p w14:paraId="3E004BBD">
      <w:pPr>
        <w:spacing w:line="360" w:lineRule="auto"/>
        <w:ind w:firstLine="420" w:firstLineChars="200"/>
        <w:rPr>
          <w:rFonts w:ascii="Times New Roman" w:hAnsi="Times New Roman" w:eastAsia="宋体" w:cs="Times New Roman"/>
          <w:szCs w:val="21"/>
        </w:rPr>
      </w:pPr>
      <w:bookmarkStart w:id="9" w:name="OLE_LINK21"/>
    </w:p>
    <w:bookmarkEnd w:id="9"/>
    <w:p w14:paraId="24B5D345">
      <w:pPr>
        <w:spacing w:line="360" w:lineRule="auto"/>
        <w:ind w:left="0" w:leftChars="0" w:firstLine="420" w:firstLineChars="200"/>
        <w:rPr>
          <w:rFonts w:ascii="Times New Roman" w:hAnsi="Times New Roman" w:eastAsia="宋体" w:cs="Times New Roman"/>
          <w:szCs w:val="21"/>
        </w:rPr>
      </w:pPr>
      <w:bookmarkStart w:id="10" w:name="OLE_LINK22"/>
      <w:r>
        <w:rPr>
          <w:rFonts w:hint="eastAsia" w:ascii="Times New Roman" w:hAnsi="Times New Roman" w:eastAsia="宋体" w:cs="Times New Roman"/>
          <w:szCs w:val="21"/>
          <w:lang w:val="en-US" w:eastAsia="zh-CN"/>
        </w:rPr>
        <w:t>十二、</w:t>
      </w:r>
      <w:r>
        <w:rPr>
          <w:rFonts w:hint="eastAsia" w:ascii="Times New Roman" w:hAnsi="Times New Roman" w:eastAsia="宋体" w:cs="Times New Roman"/>
          <w:szCs w:val="21"/>
        </w:rPr>
        <w:t>投标文件的签署和份数</w:t>
      </w:r>
    </w:p>
    <w:p w14:paraId="703C934B">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w:t>
      </w:r>
      <w:r>
        <w:rPr>
          <w:rFonts w:hint="eastAsia" w:ascii="Times New Roman" w:hAnsi="Times New Roman" w:eastAsia="宋体" w:cs="Times New Roman"/>
          <w:strike w:val="0"/>
          <w:dstrike w:val="0"/>
          <w:szCs w:val="21"/>
        </w:rPr>
        <w:t>是</w:t>
      </w:r>
      <w:r>
        <w:rPr>
          <w:rFonts w:hint="eastAsia" w:ascii="Times New Roman" w:hAnsi="Times New Roman" w:eastAsia="宋体" w:cs="Times New Roman"/>
          <w:szCs w:val="21"/>
        </w:rPr>
        <w:t>供应商的责任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其应承担投标文件被拒绝或不予接收的责任。</w:t>
      </w:r>
    </w:p>
    <w:p w14:paraId="517F315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w:t>
      </w:r>
      <w:r>
        <w:rPr>
          <w:rFonts w:hint="eastAsia" w:ascii="Times New Roman" w:hAnsi="Times New Roman" w:eastAsia="宋体" w:cs="Times New Roman"/>
          <w:szCs w:val="21"/>
          <w:lang w:val="en-US" w:eastAsia="zh-CN"/>
        </w:rPr>
        <w:t>投标文件</w:t>
      </w:r>
      <w:r>
        <w:rPr>
          <w:rFonts w:hint="eastAsia" w:ascii="Times New Roman" w:hAnsi="Times New Roman" w:eastAsia="宋体" w:cs="Times New Roman"/>
          <w:szCs w:val="21"/>
        </w:rPr>
        <w:t>正本各1份，副本各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p>
    <w:p w14:paraId="68CB0AF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3.投标文件的正本需打印。副本为正本的复印件。</w:t>
      </w:r>
    </w:p>
    <w:p w14:paraId="374E5F0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14:paraId="5FD9C75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bookmarkEnd w:id="10"/>
    <w:p w14:paraId="3C5EA2BA">
      <w:pPr>
        <w:spacing w:line="360" w:lineRule="auto"/>
        <w:rPr>
          <w:rFonts w:ascii="Times New Roman" w:hAnsi="Times New Roman" w:eastAsia="宋体" w:cs="Times New Roman"/>
          <w:snapToGrid w:val="0"/>
          <w:szCs w:val="21"/>
        </w:rPr>
      </w:pPr>
    </w:p>
    <w:p w14:paraId="315CAA0D">
      <w:pPr>
        <w:spacing w:line="360" w:lineRule="auto"/>
        <w:rPr>
          <w:rFonts w:ascii="Times New Roman" w:hAnsi="Times New Roman" w:eastAsia="宋体" w:cs="Times New Roman"/>
          <w:szCs w:val="21"/>
        </w:rPr>
      </w:pPr>
    </w:p>
    <w:p w14:paraId="46421967">
      <w:pPr>
        <w:snapToGrid w:val="0"/>
        <w:spacing w:line="360" w:lineRule="auto"/>
        <w:rPr>
          <w:rFonts w:ascii="宋体" w:hAnsi="宋体" w:eastAsia="宋体" w:cs="Times New Roman"/>
          <w:szCs w:val="21"/>
        </w:rPr>
      </w:pPr>
    </w:p>
    <w:p w14:paraId="290774CD">
      <w:pPr>
        <w:keepNext/>
        <w:keepLines/>
        <w:spacing w:before="340" w:after="330" w:line="360" w:lineRule="auto"/>
        <w:jc w:val="center"/>
        <w:outlineLvl w:val="0"/>
        <w:rPr>
          <w:rFonts w:ascii="黑体" w:hAnsi="宋体" w:eastAsia="黑体" w:cs="Times New Roman"/>
          <w:b/>
          <w:bCs/>
          <w:kern w:val="44"/>
          <w:sz w:val="30"/>
          <w:szCs w:val="30"/>
        </w:rPr>
      </w:pPr>
      <w:r>
        <w:rPr>
          <w:rFonts w:ascii="Times New Roman" w:hAnsi="宋体" w:eastAsia="宋体" w:cs="Times New Roman"/>
          <w:b/>
          <w:bCs/>
          <w:kern w:val="44"/>
          <w:szCs w:val="21"/>
        </w:rPr>
        <w:br w:type="page"/>
      </w:r>
      <w:bookmarkStart w:id="11" w:name="_Toc7901"/>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三</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评分标准</w:t>
      </w:r>
      <w:bookmarkEnd w:id="11"/>
    </w:p>
    <w:tbl>
      <w:tblPr>
        <w:tblStyle w:val="4"/>
        <w:tblW w:w="9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600"/>
        <w:gridCol w:w="6863"/>
      </w:tblGrid>
      <w:tr w14:paraId="7125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4" w:type="dxa"/>
            <w:gridSpan w:val="3"/>
            <w:tcBorders>
              <w:top w:val="single" w:color="000000" w:sz="4" w:space="0"/>
              <w:left w:val="single" w:color="000000" w:sz="4" w:space="0"/>
              <w:bottom w:val="single" w:color="000000" w:sz="4" w:space="0"/>
              <w:right w:val="single" w:color="000000" w:sz="4" w:space="0"/>
            </w:tcBorders>
            <w:noWrap w:val="0"/>
            <w:vAlign w:val="center"/>
          </w:tcPr>
          <w:p w14:paraId="5F92F1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综合评分得分（</w:t>
            </w:r>
            <w:r>
              <w:rPr>
                <w:rStyle w:val="8"/>
                <w:lang w:val="en-US" w:eastAsia="zh-CN" w:bidi="ar"/>
              </w:rPr>
              <w:t>满分100分</w:t>
            </w:r>
            <w:r>
              <w:rPr>
                <w:rStyle w:val="9"/>
                <w:lang w:val="en-US" w:eastAsia="zh-CN" w:bidi="ar"/>
              </w:rPr>
              <w:t>）</w:t>
            </w:r>
          </w:p>
        </w:tc>
      </w:tr>
      <w:tr w14:paraId="7051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21" w:type="dxa"/>
            <w:vMerge w:val="restart"/>
            <w:tcBorders>
              <w:top w:val="single" w:color="000000" w:sz="4" w:space="0"/>
              <w:left w:val="single" w:color="000000" w:sz="4" w:space="0"/>
              <w:right w:val="single" w:color="000000" w:sz="4" w:space="0"/>
            </w:tcBorders>
            <w:noWrap w:val="0"/>
            <w:vAlign w:val="center"/>
          </w:tcPr>
          <w:p w14:paraId="205673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商务技术分</w:t>
            </w:r>
            <w:r>
              <w:rPr>
                <w:rFonts w:hint="eastAsia" w:ascii="宋体" w:hAnsi="宋体" w:cs="宋体"/>
                <w:b/>
                <w:bCs/>
                <w:i w:val="0"/>
                <w:iCs w:val="0"/>
                <w:color w:val="000000"/>
                <w:kern w:val="0"/>
                <w:sz w:val="21"/>
                <w:szCs w:val="21"/>
                <w:u w:val="none"/>
                <w:lang w:val="en-US" w:eastAsia="zh-CN" w:bidi="ar"/>
              </w:rPr>
              <w:t>80</w:t>
            </w:r>
            <w:r>
              <w:rPr>
                <w:rFonts w:hint="eastAsia" w:ascii="宋体" w:hAnsi="宋体" w:eastAsia="宋体" w:cs="宋体"/>
                <w:b/>
                <w:bCs/>
                <w:i w:val="0"/>
                <w:iCs w:val="0"/>
                <w:color w:val="000000"/>
                <w:kern w:val="0"/>
                <w:sz w:val="21"/>
                <w:szCs w:val="21"/>
                <w:u w:val="none"/>
                <w:lang w:val="en-US" w:eastAsia="zh-CN" w:bidi="ar"/>
              </w:rPr>
              <w:t>分</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AAEBD">
            <w:pPr>
              <w:keepNext w:val="0"/>
              <w:keepLines w:val="0"/>
              <w:widowControl/>
              <w:numPr>
                <w:ilvl w:val="0"/>
                <w:numId w:val="2"/>
              </w:numPr>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施工方案</w:t>
            </w:r>
          </w:p>
          <w:p w14:paraId="11A0B4FA">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05041C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对项目的理解分析；（</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分≤优≤</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分≤良&lt;</w:t>
            </w:r>
            <w:r>
              <w:rPr>
                <w:rFonts w:hint="eastAsia" w:ascii="宋体" w:hAnsi="宋体" w:cs="宋体"/>
                <w:i w:val="0"/>
                <w:iCs w:val="0"/>
                <w:color w:val="000000"/>
                <w:kern w:val="0"/>
                <w:sz w:val="21"/>
                <w:szCs w:val="21"/>
                <w:u w:val="none"/>
                <w:lang w:val="en-US" w:eastAsia="zh" w:bidi="ar"/>
              </w:rPr>
              <w:t>15</w:t>
            </w:r>
            <w:r>
              <w:rPr>
                <w:rFonts w:hint="eastAsia" w:ascii="宋体" w:hAnsi="宋体" w:eastAsia="宋体" w:cs="宋体"/>
                <w:i w:val="0"/>
                <w:iCs w:val="0"/>
                <w:color w:val="000000"/>
                <w:kern w:val="0"/>
                <w:sz w:val="21"/>
                <w:szCs w:val="21"/>
                <w:u w:val="none"/>
                <w:lang w:val="en-US" w:eastAsia="zh-CN" w:bidi="ar"/>
              </w:rPr>
              <w:t>分；0分≤一般&lt;</w:t>
            </w:r>
            <w:r>
              <w:rPr>
                <w:rFonts w:hint="eastAsia" w:ascii="宋体" w:hAnsi="宋体" w:cs="宋体"/>
                <w:i w:val="0"/>
                <w:iCs w:val="0"/>
                <w:color w:val="000000"/>
                <w:kern w:val="0"/>
                <w:sz w:val="21"/>
                <w:szCs w:val="21"/>
                <w:u w:val="none"/>
                <w:lang w:val="en-US" w:eastAsia="zh" w:bidi="ar"/>
              </w:rPr>
              <w:t>10</w:t>
            </w:r>
            <w:r>
              <w:rPr>
                <w:rFonts w:hint="eastAsia" w:ascii="宋体" w:hAnsi="宋体" w:eastAsia="宋体" w:cs="宋体"/>
                <w:i w:val="0"/>
                <w:iCs w:val="0"/>
                <w:color w:val="000000"/>
                <w:kern w:val="0"/>
                <w:sz w:val="21"/>
                <w:szCs w:val="21"/>
                <w:u w:val="none"/>
                <w:lang w:val="en-US" w:eastAsia="zh-CN" w:bidi="ar"/>
              </w:rPr>
              <w:t>分</w:t>
            </w:r>
            <w:r>
              <w:rPr>
                <w:rStyle w:val="8"/>
                <w:lang w:val="en-US" w:eastAsia="zh-CN" w:bidi="ar"/>
              </w:rPr>
              <w:t>（包括项目特点及主要风险，主要风险的规避方法）</w:t>
            </w:r>
          </w:p>
        </w:tc>
      </w:tr>
      <w:tr w14:paraId="6F15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14:paraId="2C781157">
            <w:pPr>
              <w:jc w:val="center"/>
              <w:rPr>
                <w:rFonts w:hint="eastAsia" w:ascii="宋体" w:hAnsi="宋体" w:eastAsia="宋体" w:cs="宋体"/>
                <w:b/>
                <w:bCs/>
                <w:i w:val="0"/>
                <w:iCs w:val="0"/>
                <w:color w:val="000000"/>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6FE52">
            <w:pPr>
              <w:jc w:val="center"/>
              <w:rPr>
                <w:rFonts w:hint="eastAsia" w:ascii="宋体" w:hAnsi="宋体" w:eastAsia="宋体" w:cs="宋体"/>
                <w:i w:val="0"/>
                <w:iCs w:val="0"/>
                <w:color w:val="000000"/>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42C461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项目的重难点；（</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分）：15分≤优≤</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分≤良&lt;</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分；0分≤一般&lt;10分</w:t>
            </w:r>
            <w:r>
              <w:rPr>
                <w:rStyle w:val="8"/>
                <w:lang w:val="en-US" w:eastAsia="zh-CN" w:bidi="ar"/>
              </w:rPr>
              <w:t>（包括项目特点和需求，重点、难点分析，有针对性和可行性的操作建议、解决方案</w:t>
            </w:r>
            <w:r>
              <w:rPr>
                <w:rStyle w:val="8"/>
                <w:rFonts w:hint="eastAsia"/>
                <w:lang w:val="en-US" w:eastAsia="zh-CN" w:bidi="ar"/>
              </w:rPr>
              <w:t>和售后服务</w:t>
            </w:r>
            <w:r>
              <w:rPr>
                <w:rStyle w:val="8"/>
                <w:lang w:val="en-US" w:eastAsia="zh-CN" w:bidi="ar"/>
              </w:rPr>
              <w:t>等)</w:t>
            </w:r>
          </w:p>
        </w:tc>
      </w:tr>
      <w:tr w14:paraId="7CEF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14:paraId="638BD198">
            <w:pPr>
              <w:jc w:val="center"/>
              <w:rPr>
                <w:rFonts w:hint="eastAsia" w:ascii="宋体" w:hAnsi="宋体" w:eastAsia="宋体" w:cs="宋体"/>
                <w:b/>
                <w:bCs/>
                <w:i w:val="0"/>
                <w:iCs w:val="0"/>
                <w:color w:val="000000"/>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FA322">
            <w:pPr>
              <w:jc w:val="center"/>
              <w:rPr>
                <w:rFonts w:hint="eastAsia" w:ascii="宋体" w:hAnsi="宋体" w:eastAsia="宋体" w:cs="宋体"/>
                <w:i w:val="0"/>
                <w:iCs w:val="0"/>
                <w:color w:val="000000"/>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1ED3AA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组织协调；（1</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 w:bidi="ar"/>
              </w:rPr>
              <w:t>8</w:t>
            </w:r>
            <w:r>
              <w:rPr>
                <w:rFonts w:hint="eastAsia" w:ascii="宋体" w:hAnsi="宋体" w:eastAsia="宋体" w:cs="宋体"/>
                <w:i w:val="0"/>
                <w:iCs w:val="0"/>
                <w:color w:val="000000"/>
                <w:kern w:val="0"/>
                <w:sz w:val="21"/>
                <w:szCs w:val="21"/>
                <w:u w:val="none"/>
                <w:lang w:val="en-US" w:eastAsia="zh-CN" w:bidi="ar"/>
              </w:rPr>
              <w:t>分≤优≤1</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 w:bidi="ar"/>
              </w:rPr>
              <w:t>5</w:t>
            </w:r>
            <w:r>
              <w:rPr>
                <w:rFonts w:hint="eastAsia" w:ascii="宋体" w:hAnsi="宋体" w:eastAsia="宋体" w:cs="宋体"/>
                <w:i w:val="0"/>
                <w:iCs w:val="0"/>
                <w:color w:val="000000"/>
                <w:kern w:val="0"/>
                <w:sz w:val="21"/>
                <w:szCs w:val="21"/>
                <w:u w:val="none"/>
                <w:lang w:val="en-US" w:eastAsia="zh-CN" w:bidi="ar"/>
              </w:rPr>
              <w:t>分≤良&lt;</w:t>
            </w:r>
            <w:r>
              <w:rPr>
                <w:rFonts w:hint="eastAsia" w:ascii="宋体" w:hAnsi="宋体" w:cs="宋体"/>
                <w:i w:val="0"/>
                <w:iCs w:val="0"/>
                <w:color w:val="000000"/>
                <w:kern w:val="0"/>
                <w:sz w:val="21"/>
                <w:szCs w:val="21"/>
                <w:u w:val="none"/>
                <w:lang w:val="en-US" w:eastAsia="zh" w:bidi="ar"/>
              </w:rPr>
              <w:t>8</w:t>
            </w:r>
            <w:r>
              <w:rPr>
                <w:rFonts w:hint="eastAsia" w:ascii="宋体" w:hAnsi="宋体" w:eastAsia="宋体" w:cs="宋体"/>
                <w:i w:val="0"/>
                <w:iCs w:val="0"/>
                <w:color w:val="000000"/>
                <w:kern w:val="0"/>
                <w:sz w:val="21"/>
                <w:szCs w:val="21"/>
                <w:u w:val="none"/>
                <w:lang w:val="en-US" w:eastAsia="zh-CN" w:bidi="ar"/>
              </w:rPr>
              <w:t>分；0分≤一般&lt;</w:t>
            </w:r>
            <w:r>
              <w:rPr>
                <w:rFonts w:hint="eastAsia" w:ascii="宋体" w:hAnsi="宋体" w:cs="宋体"/>
                <w:i w:val="0"/>
                <w:iCs w:val="0"/>
                <w:color w:val="000000"/>
                <w:kern w:val="0"/>
                <w:sz w:val="21"/>
                <w:szCs w:val="21"/>
                <w:u w:val="none"/>
                <w:lang w:val="en-US" w:eastAsia="zh" w:bidi="ar"/>
              </w:rPr>
              <w:t>5</w:t>
            </w:r>
            <w:r>
              <w:rPr>
                <w:rFonts w:hint="eastAsia" w:ascii="宋体" w:hAnsi="宋体" w:eastAsia="宋体" w:cs="宋体"/>
                <w:i w:val="0"/>
                <w:iCs w:val="0"/>
                <w:color w:val="000000"/>
                <w:kern w:val="0"/>
                <w:sz w:val="21"/>
                <w:szCs w:val="21"/>
                <w:u w:val="none"/>
                <w:lang w:val="en-US" w:eastAsia="zh-CN" w:bidi="ar"/>
              </w:rPr>
              <w:t>分</w:t>
            </w:r>
            <w:r>
              <w:rPr>
                <w:rStyle w:val="8"/>
                <w:lang w:val="en-US" w:eastAsia="zh-CN" w:bidi="ar"/>
              </w:rPr>
              <w:t>（包括组织协调目标、组织协调内容、沟通协调机制、组织协调主要措施、协调方法。）</w:t>
            </w:r>
          </w:p>
        </w:tc>
      </w:tr>
      <w:tr w14:paraId="5F65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21" w:type="dxa"/>
            <w:vMerge w:val="continue"/>
            <w:tcBorders>
              <w:left w:val="single" w:color="000000" w:sz="4" w:space="0"/>
              <w:right w:val="single" w:color="000000" w:sz="4" w:space="0"/>
            </w:tcBorders>
            <w:noWrap w:val="0"/>
            <w:vAlign w:val="center"/>
          </w:tcPr>
          <w:p w14:paraId="6E3F20E9">
            <w:pPr>
              <w:jc w:val="center"/>
              <w:rPr>
                <w:rFonts w:hint="eastAsia" w:ascii="宋体" w:hAnsi="宋体" w:eastAsia="宋体" w:cs="宋体"/>
                <w:b/>
                <w:bCs/>
                <w:i w:val="0"/>
                <w:iCs w:val="0"/>
                <w:color w:val="000000"/>
                <w:sz w:val="21"/>
                <w:szCs w:val="21"/>
                <w:u w:val="none"/>
              </w:rPr>
            </w:pPr>
          </w:p>
        </w:tc>
        <w:tc>
          <w:tcPr>
            <w:tcW w:w="1600" w:type="dxa"/>
            <w:tcBorders>
              <w:top w:val="single" w:color="000000" w:sz="4" w:space="0"/>
              <w:left w:val="single" w:color="000000" w:sz="4" w:space="0"/>
              <w:right w:val="single" w:color="000000" w:sz="4" w:space="0"/>
            </w:tcBorders>
            <w:noWrap w:val="0"/>
            <w:vAlign w:val="center"/>
          </w:tcPr>
          <w:p w14:paraId="1F9C0336">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、类似项目业绩（</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438E0065">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供应商至递交响应文件截止日的4A景区</w:t>
            </w:r>
            <w:r>
              <w:rPr>
                <w:rFonts w:hint="eastAsia" w:ascii="宋体" w:hAnsi="宋体" w:cs="宋体"/>
                <w:i w:val="0"/>
                <w:iCs w:val="0"/>
                <w:color w:val="auto"/>
                <w:kern w:val="0"/>
                <w:sz w:val="21"/>
                <w:szCs w:val="21"/>
                <w:u w:val="none"/>
                <w:lang w:val="en-US" w:eastAsia="zh-CN" w:bidi="ar"/>
              </w:rPr>
              <w:t>及</w:t>
            </w:r>
            <w:r>
              <w:rPr>
                <w:rFonts w:hint="eastAsia" w:ascii="宋体" w:hAnsi="宋体" w:eastAsia="宋体" w:cs="宋体"/>
                <w:i w:val="0"/>
                <w:iCs w:val="0"/>
                <w:color w:val="auto"/>
                <w:kern w:val="0"/>
                <w:sz w:val="21"/>
                <w:szCs w:val="21"/>
                <w:u w:val="none"/>
                <w:lang w:val="en-US" w:eastAsia="zh-CN" w:bidi="ar"/>
              </w:rPr>
              <w:t>以</w:t>
            </w:r>
            <w:r>
              <w:rPr>
                <w:rFonts w:hint="eastAsia" w:ascii="宋体" w:hAnsi="宋体" w:eastAsia="宋体" w:cs="宋体"/>
                <w:i w:val="0"/>
                <w:iCs w:val="0"/>
                <w:color w:val="000000"/>
                <w:kern w:val="0"/>
                <w:sz w:val="21"/>
                <w:szCs w:val="21"/>
                <w:u w:val="none"/>
                <w:lang w:val="en-US" w:eastAsia="zh-CN" w:bidi="ar"/>
              </w:rPr>
              <w:t>上项目业绩</w:t>
            </w:r>
            <w:r>
              <w:rPr>
                <w:rFonts w:hint="eastAsia" w:ascii="宋体" w:hAnsi="宋体" w:cs="宋体"/>
                <w:color w:val="000000"/>
                <w:kern w:val="0"/>
                <w:sz w:val="21"/>
                <w:szCs w:val="21"/>
                <w:lang w:bidi="ar"/>
              </w:rPr>
              <w:t>，</w:t>
            </w:r>
            <w:r>
              <w:rPr>
                <w:rFonts w:hint="eastAsia" w:ascii="宋体" w:hAnsi="宋体" w:cs="宋体"/>
                <w:i w:val="0"/>
                <w:iCs w:val="0"/>
                <w:color w:val="000000"/>
                <w:kern w:val="0"/>
                <w:sz w:val="21"/>
                <w:szCs w:val="21"/>
                <w:u w:val="none"/>
                <w:lang w:val="en-US" w:eastAsia="zh-CN" w:bidi="ar"/>
              </w:rPr>
              <w:t>相关业绩每提供1个10分，</w:t>
            </w:r>
            <w:r>
              <w:rPr>
                <w:rFonts w:hint="eastAsia" w:ascii="宋体" w:hAnsi="宋体" w:eastAsia="宋体" w:cs="宋体"/>
                <w:i w:val="0"/>
                <w:iCs w:val="0"/>
                <w:color w:val="000000"/>
                <w:kern w:val="0"/>
                <w:sz w:val="21"/>
                <w:szCs w:val="21"/>
                <w:u w:val="none"/>
                <w:lang w:val="en-US" w:eastAsia="zh-CN" w:bidi="ar"/>
              </w:rPr>
              <w:t>最高</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分（须提供业绩证明文件的复印件并加盖公章。证明文件须包括合同或协议首页、合同金额页、主要内容页、签字盖章页等关键页</w:t>
            </w:r>
            <w:r>
              <w:rPr>
                <w:rFonts w:hint="eastAsia" w:ascii="宋体" w:hAnsi="宋体" w:cs="宋体"/>
                <w:sz w:val="21"/>
                <w:szCs w:val="21"/>
                <w:lang w:val="en-US" w:eastAsia="zh-CN"/>
              </w:rPr>
              <w:t>以及合同期内任意一次付款银行流水凭证加盖公章</w:t>
            </w:r>
            <w:r>
              <w:rPr>
                <w:rFonts w:hint="eastAsia" w:ascii="宋体" w:hAnsi="宋体" w:eastAsia="宋体" w:cs="宋体"/>
                <w:i w:val="0"/>
                <w:iCs w:val="0"/>
                <w:color w:val="000000"/>
                <w:kern w:val="0"/>
                <w:sz w:val="21"/>
                <w:szCs w:val="21"/>
                <w:u w:val="none"/>
                <w:lang w:val="en-US" w:eastAsia="zh-CN" w:bidi="ar"/>
              </w:rPr>
              <w:t>。）</w:t>
            </w:r>
          </w:p>
        </w:tc>
      </w:tr>
      <w:tr w14:paraId="002A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632C1E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价格分</w:t>
            </w:r>
            <w:r>
              <w:rPr>
                <w:rFonts w:hint="eastAsia" w:ascii="宋体" w:hAnsi="宋体" w:cs="宋体"/>
                <w:b/>
                <w:bCs/>
                <w:i w:val="0"/>
                <w:iCs w:val="0"/>
                <w:color w:val="000000"/>
                <w:kern w:val="0"/>
                <w:sz w:val="21"/>
                <w:szCs w:val="21"/>
                <w:u w:val="none"/>
                <w:lang w:val="en-US" w:eastAsia="zh-CN" w:bidi="ar"/>
              </w:rPr>
              <w:t>20</w:t>
            </w:r>
            <w:r>
              <w:rPr>
                <w:rFonts w:hint="eastAsia" w:ascii="宋体" w:hAnsi="宋体" w:eastAsia="宋体" w:cs="宋体"/>
                <w:b/>
                <w:bCs/>
                <w:i w:val="0"/>
                <w:iCs w:val="0"/>
                <w:color w:val="000000"/>
                <w:kern w:val="0"/>
                <w:sz w:val="21"/>
                <w:szCs w:val="21"/>
                <w:u w:val="none"/>
                <w:lang w:val="en-US" w:eastAsia="zh-CN" w:bidi="ar"/>
              </w:rPr>
              <w:t>分</w:t>
            </w:r>
          </w:p>
        </w:tc>
        <w:tc>
          <w:tcPr>
            <w:tcW w:w="8463" w:type="dxa"/>
            <w:gridSpan w:val="2"/>
            <w:tcBorders>
              <w:top w:val="single" w:color="000000" w:sz="4" w:space="0"/>
              <w:left w:val="single" w:color="000000" w:sz="4" w:space="0"/>
              <w:bottom w:val="single" w:color="000000" w:sz="4" w:space="0"/>
              <w:right w:val="single" w:color="000000" w:sz="4" w:space="0"/>
            </w:tcBorders>
            <w:noWrap w:val="0"/>
            <w:vAlign w:val="center"/>
          </w:tcPr>
          <w:p w14:paraId="044DE43D">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满足文件要求的最后报价最低的供应商的价格为基准价，其价格分为满分。其他供应商的价格分统一按照下列公式计算：报价得分=（基准价/最后报价）×</w:t>
            </w:r>
            <w:r>
              <w:rPr>
                <w:rFonts w:hint="eastAsia" w:ascii="宋体" w:hAnsi="宋体" w:eastAsia="宋体" w:cs="宋体"/>
                <w:i w:val="0"/>
                <w:iCs w:val="0"/>
                <w:color w:val="auto"/>
                <w:kern w:val="0"/>
                <w:sz w:val="21"/>
                <w:szCs w:val="21"/>
                <w:u w:val="none"/>
                <w:lang w:val="en-US" w:eastAsia="zh-CN" w:bidi="ar"/>
              </w:rPr>
              <w:t>20</w:t>
            </w:r>
          </w:p>
        </w:tc>
      </w:tr>
    </w:tbl>
    <w:p w14:paraId="21E96461">
      <w:pPr>
        <w:ind w:left="0" w:leftChars="0" w:firstLine="315" w:firstLineChars="150"/>
        <w:rPr>
          <w:rFonts w:ascii="宋体" w:hAnsi="宋体" w:eastAsia="宋体" w:cs="Times New Roman"/>
          <w:szCs w:val="21"/>
        </w:rPr>
      </w:pPr>
      <w:r>
        <w:rPr>
          <w:rFonts w:hint="eastAsia" w:ascii="宋体" w:hAnsi="宋体" w:eastAsia="宋体" w:cs="Times New Roman"/>
          <w:szCs w:val="21"/>
        </w:rPr>
        <w:t>注：1、小数点后保留</w:t>
      </w:r>
      <w:r>
        <w:rPr>
          <w:rFonts w:hint="eastAsia" w:ascii="宋体" w:hAnsi="宋体" w:eastAsia="宋体" w:cs="Times New Roman"/>
          <w:szCs w:val="21"/>
          <w:lang w:val="en-US" w:eastAsia="zh-CN"/>
        </w:rPr>
        <w:t>2</w:t>
      </w:r>
      <w:r>
        <w:rPr>
          <w:rFonts w:hint="eastAsia" w:ascii="宋体" w:hAnsi="宋体" w:eastAsia="宋体" w:cs="Times New Roman"/>
          <w:szCs w:val="21"/>
        </w:rPr>
        <w:t>位数。</w:t>
      </w:r>
    </w:p>
    <w:p w14:paraId="4BAF44BE">
      <w:pPr>
        <w:ind w:firstLine="315" w:firstLineChars="15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2</w:t>
      </w:r>
      <w:r>
        <w:rPr>
          <w:rFonts w:hint="eastAsia" w:ascii="宋体" w:hAnsi="宋体" w:eastAsia="宋体" w:cs="Times New Roman"/>
          <w:szCs w:val="21"/>
        </w:rPr>
        <w:t>、以上分值重复的地方，下限含，上限不含。</w:t>
      </w:r>
    </w:p>
    <w:p w14:paraId="1EB30DB8">
      <w:pPr>
        <w:ind w:firstLine="315" w:firstLineChars="150"/>
        <w:rPr>
          <w:rFonts w:hint="eastAsia" w:ascii="宋体" w:hAnsi="宋体" w:eastAsia="宋体" w:cs="Times New Roman"/>
          <w:szCs w:val="21"/>
        </w:rPr>
      </w:pPr>
    </w:p>
    <w:p w14:paraId="6B659F3C">
      <w:pPr>
        <w:keepNext/>
        <w:keepLines/>
        <w:spacing w:before="340" w:after="330" w:line="360" w:lineRule="auto"/>
        <w:jc w:val="center"/>
        <w:outlineLvl w:val="0"/>
        <w:rPr>
          <w:rFonts w:hint="eastAsia" w:ascii="Times New Roman" w:hAnsi="Times New Roman" w:eastAsia="宋体" w:cs="Times New Roman"/>
          <w:b/>
          <w:bCs/>
          <w:kern w:val="44"/>
          <w:sz w:val="24"/>
          <w:szCs w:val="24"/>
        </w:rPr>
      </w:pPr>
      <w:bookmarkStart w:id="12" w:name="_Toc25325"/>
    </w:p>
    <w:p w14:paraId="7FB4ADC4">
      <w:pPr>
        <w:keepNext/>
        <w:keepLines/>
        <w:spacing w:before="340" w:after="330" w:line="360" w:lineRule="auto"/>
        <w:jc w:val="center"/>
        <w:outlineLvl w:val="0"/>
        <w:rPr>
          <w:rFonts w:ascii="黑体" w:hAnsi="宋体" w:eastAsia="黑体" w:cs="Times New Roman"/>
          <w:b/>
          <w:bCs/>
          <w:kern w:val="44"/>
          <w:sz w:val="24"/>
          <w:szCs w:val="24"/>
        </w:rPr>
      </w:pPr>
      <w:r>
        <w:rPr>
          <w:rFonts w:hint="eastAsia" w:ascii="Times New Roman" w:hAnsi="Times New Roman" w:eastAsia="宋体" w:cs="Times New Roman"/>
          <w:b/>
          <w:bCs/>
          <w:kern w:val="44"/>
          <w:sz w:val="24"/>
          <w:szCs w:val="24"/>
        </w:rPr>
        <w:t>第</w:t>
      </w:r>
      <w:r>
        <w:rPr>
          <w:rFonts w:hint="eastAsia" w:ascii="Times New Roman" w:hAnsi="Times New Roman" w:eastAsia="宋体" w:cs="Times New Roman"/>
          <w:b/>
          <w:bCs/>
          <w:kern w:val="44"/>
          <w:sz w:val="24"/>
          <w:szCs w:val="24"/>
          <w:lang w:val="en-US" w:eastAsia="zh-CN"/>
        </w:rPr>
        <w:t>四</w:t>
      </w:r>
      <w:r>
        <w:rPr>
          <w:rFonts w:hint="eastAsia" w:ascii="Times New Roman" w:hAnsi="Times New Roman" w:eastAsia="宋体" w:cs="Times New Roman"/>
          <w:b/>
          <w:bCs/>
          <w:kern w:val="44"/>
          <w:sz w:val="24"/>
          <w:szCs w:val="24"/>
        </w:rPr>
        <w:t>章</w:t>
      </w:r>
      <w:r>
        <w:rPr>
          <w:rFonts w:hint="eastAsia" w:ascii="Times New Roman" w:hAnsi="Times New Roman" w:eastAsia="宋体" w:cs="Times New Roman"/>
          <w:b/>
          <w:bCs/>
          <w:kern w:val="44"/>
          <w:sz w:val="24"/>
          <w:szCs w:val="24"/>
          <w:lang w:val="en-US" w:eastAsia="zh-CN"/>
        </w:rPr>
        <w:t xml:space="preserve"> </w:t>
      </w:r>
      <w:r>
        <w:rPr>
          <w:rFonts w:hint="eastAsia" w:ascii="Times New Roman" w:hAnsi="Times New Roman" w:eastAsia="宋体" w:cs="Times New Roman"/>
          <w:b/>
          <w:bCs/>
          <w:kern w:val="44"/>
          <w:sz w:val="24"/>
          <w:szCs w:val="24"/>
        </w:rPr>
        <w:t>投标文件格式</w:t>
      </w:r>
      <w:bookmarkEnd w:id="12"/>
    </w:p>
    <w:p w14:paraId="26B3A668">
      <w:pPr>
        <w:snapToGrid w:val="0"/>
        <w:spacing w:before="50" w:after="50"/>
        <w:outlineLvl w:val="1"/>
        <w:rPr>
          <w:rFonts w:ascii="宋体" w:hAnsi="宋体" w:eastAsia="宋体" w:cs="Times New Roman"/>
          <w:sz w:val="32"/>
          <w:szCs w:val="20"/>
        </w:rPr>
      </w:pPr>
    </w:p>
    <w:p w14:paraId="50EBC855">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14:paraId="44C5695E">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14:paraId="17F9C0A3">
      <w:pPr>
        <w:snapToGrid w:val="0"/>
        <w:spacing w:before="120" w:beforeLines="50" w:after="50"/>
        <w:rPr>
          <w:rFonts w:ascii="宋体" w:hAnsi="宋体" w:eastAsia="宋体" w:cs="Times New Roman"/>
          <w:szCs w:val="21"/>
        </w:rPr>
      </w:pPr>
    </w:p>
    <w:p w14:paraId="28E7AF65">
      <w:pPr>
        <w:snapToGrid w:val="0"/>
        <w:spacing w:before="120" w:beforeLines="50" w:after="50"/>
        <w:jc w:val="center"/>
        <w:rPr>
          <w:rFonts w:ascii="宋体" w:hAnsi="宋体" w:eastAsia="宋体" w:cs="Times New Roman"/>
          <w:bCs/>
          <w:szCs w:val="21"/>
        </w:rPr>
      </w:pPr>
    </w:p>
    <w:p w14:paraId="5135D0CD">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14:paraId="56053C4F">
      <w:pPr>
        <w:snapToGrid w:val="0"/>
        <w:spacing w:before="120" w:beforeLines="50" w:after="50"/>
        <w:rPr>
          <w:rFonts w:ascii="宋体" w:hAnsi="宋体" w:eastAsia="宋体" w:cs="Times New Roman"/>
          <w:bCs/>
          <w:szCs w:val="21"/>
        </w:rPr>
      </w:pPr>
    </w:p>
    <w:p w14:paraId="1B45213D">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r>
        <w:rPr>
          <w:rFonts w:ascii="宋体" w:hAnsi="宋体" w:eastAsia="宋体" w:cs="Times New Roman"/>
          <w:bCs/>
          <w:szCs w:val="21"/>
        </w:rPr>
        <w:t xml:space="preserve">   </w:t>
      </w:r>
    </w:p>
    <w:p w14:paraId="5702C017">
      <w:pPr>
        <w:snapToGrid w:val="0"/>
        <w:spacing w:before="120" w:beforeLines="50" w:after="50"/>
        <w:ind w:firstLine="932" w:firstLineChars="444"/>
        <w:rPr>
          <w:rFonts w:ascii="宋体" w:hAnsi="宋体" w:eastAsia="宋体" w:cs="Times New Roman"/>
          <w:bCs/>
          <w:szCs w:val="21"/>
        </w:rPr>
      </w:pPr>
    </w:p>
    <w:p w14:paraId="5123E075">
      <w:pPr>
        <w:snapToGrid w:val="0"/>
        <w:spacing w:before="120" w:beforeLines="50" w:after="50"/>
        <w:ind w:firstLine="932" w:firstLineChars="444"/>
        <w:rPr>
          <w:rFonts w:ascii="宋体" w:hAnsi="宋体" w:eastAsia="宋体" w:cs="Times New Roman"/>
          <w:bCs/>
          <w:szCs w:val="21"/>
        </w:rPr>
      </w:pPr>
    </w:p>
    <w:p w14:paraId="53EC31BE">
      <w:pPr>
        <w:snapToGrid w:val="0"/>
        <w:spacing w:before="120" w:beforeLines="50" w:after="50"/>
        <w:ind w:firstLine="932" w:firstLineChars="444"/>
        <w:rPr>
          <w:rFonts w:ascii="宋体" w:hAnsi="宋体" w:eastAsia="宋体" w:cs="Times New Roman"/>
          <w:bCs/>
          <w:szCs w:val="21"/>
        </w:rPr>
      </w:pPr>
    </w:p>
    <w:p w14:paraId="20996641">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675C0693">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7A87CB61">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14:paraId="7C3A720F">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14:paraId="35171D2E">
      <w:pPr>
        <w:snapToGrid w:val="0"/>
        <w:spacing w:before="120" w:beforeLines="50" w:after="50"/>
        <w:jc w:val="center"/>
        <w:outlineLvl w:val="1"/>
        <w:rPr>
          <w:rFonts w:ascii="宋体" w:hAnsi="宋体" w:eastAsia="宋体" w:cs="Times New Roman"/>
          <w:szCs w:val="21"/>
        </w:rPr>
      </w:pPr>
    </w:p>
    <w:p w14:paraId="4CE6BFE9">
      <w:pPr>
        <w:snapToGrid w:val="0"/>
        <w:spacing w:before="120" w:beforeLines="50" w:after="50"/>
        <w:jc w:val="center"/>
        <w:outlineLvl w:val="1"/>
        <w:rPr>
          <w:rFonts w:ascii="宋体" w:hAnsi="宋体" w:eastAsia="宋体" w:cs="Times New Roman"/>
          <w:szCs w:val="21"/>
        </w:rPr>
      </w:pPr>
    </w:p>
    <w:p w14:paraId="3604A429">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14:paraId="2417D5CE">
      <w:pPr>
        <w:snapToGrid w:val="0"/>
        <w:spacing w:before="120" w:beforeLines="50" w:after="50"/>
        <w:jc w:val="center"/>
        <w:rPr>
          <w:rFonts w:ascii="宋体" w:hAnsi="宋体" w:eastAsia="宋体" w:cs="Times New Roman"/>
          <w:szCs w:val="21"/>
        </w:rPr>
      </w:pPr>
    </w:p>
    <w:p w14:paraId="3154D8D2">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14:paraId="4D9CC2D8">
      <w:pPr>
        <w:snapToGrid w:val="0"/>
        <w:spacing w:before="120" w:beforeLines="50" w:after="50"/>
        <w:rPr>
          <w:rFonts w:ascii="宋体" w:hAnsi="宋体" w:eastAsia="宋体" w:cs="Times New Roman"/>
          <w:bCs/>
          <w:szCs w:val="21"/>
        </w:rPr>
      </w:pPr>
    </w:p>
    <w:p w14:paraId="7F88C06C">
      <w:pPr>
        <w:snapToGrid w:val="0"/>
        <w:spacing w:before="120" w:beforeLines="50" w:after="50"/>
        <w:jc w:val="center"/>
        <w:rPr>
          <w:rFonts w:ascii="宋体" w:hAnsi="宋体" w:eastAsia="宋体" w:cs="Times New Roman"/>
          <w:bCs/>
          <w:szCs w:val="21"/>
        </w:rPr>
      </w:pPr>
    </w:p>
    <w:p w14:paraId="105B5BDB">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14:paraId="273F91C3">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471BDC79">
      <w:pPr>
        <w:snapToGrid w:val="0"/>
        <w:spacing w:before="120" w:beforeLines="50" w:after="50"/>
        <w:rPr>
          <w:rFonts w:ascii="宋体" w:hAnsi="宋体" w:eastAsia="宋体" w:cs="Times New Roman"/>
          <w:bCs/>
          <w:szCs w:val="21"/>
        </w:rPr>
      </w:pPr>
    </w:p>
    <w:p w14:paraId="3B5B0C11">
      <w:pPr>
        <w:snapToGrid w:val="0"/>
        <w:spacing w:before="120" w:beforeLines="50" w:after="50"/>
        <w:ind w:firstLine="932" w:firstLineChars="444"/>
        <w:rPr>
          <w:rFonts w:ascii="宋体" w:hAnsi="宋体" w:eastAsia="宋体" w:cs="Times New Roman"/>
          <w:bCs/>
          <w:szCs w:val="21"/>
        </w:rPr>
      </w:pPr>
    </w:p>
    <w:p w14:paraId="53525899">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094E9151">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48B79C6B">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14:paraId="511EBB53">
      <w:pPr>
        <w:snapToGrid w:val="0"/>
        <w:spacing w:before="50" w:after="50"/>
        <w:ind w:firstLine="873" w:firstLineChars="416"/>
        <w:rPr>
          <w:rFonts w:ascii="宋体" w:hAnsi="宋体" w:eastAsia="宋体" w:cs="Times New Roman"/>
          <w:szCs w:val="21"/>
        </w:rPr>
      </w:pPr>
    </w:p>
    <w:p w14:paraId="6969CA37">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1813E174">
      <w:pPr>
        <w:snapToGrid w:val="0"/>
        <w:spacing w:before="120" w:beforeLines="50" w:after="50"/>
        <w:jc w:val="center"/>
        <w:rPr>
          <w:rFonts w:ascii="宋体" w:hAnsi="宋体" w:eastAsia="宋体" w:cs="Times New Roman"/>
          <w:szCs w:val="21"/>
        </w:rPr>
      </w:pPr>
    </w:p>
    <w:p w14:paraId="5B25BF5A">
      <w:pPr>
        <w:snapToGrid w:val="0"/>
        <w:spacing w:before="120" w:beforeLines="50" w:after="50"/>
        <w:jc w:val="center"/>
        <w:rPr>
          <w:rFonts w:ascii="宋体" w:hAnsi="宋体" w:eastAsia="宋体" w:cs="Times New Roman"/>
          <w:szCs w:val="21"/>
        </w:rPr>
      </w:pPr>
    </w:p>
    <w:p w14:paraId="160BF515">
      <w:pPr>
        <w:snapToGrid w:val="0"/>
        <w:spacing w:before="120" w:beforeLines="50" w:after="50"/>
        <w:jc w:val="center"/>
        <w:rPr>
          <w:rFonts w:ascii="宋体" w:hAnsi="宋体" w:eastAsia="宋体" w:cs="Times New Roman"/>
          <w:szCs w:val="21"/>
        </w:rPr>
      </w:pPr>
    </w:p>
    <w:p w14:paraId="5CAA878F">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14:paraId="7A750C38">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14:paraId="5621F663">
      <w:pPr>
        <w:snapToGrid w:val="0"/>
        <w:spacing w:before="120" w:beforeLines="50" w:after="50"/>
        <w:rPr>
          <w:rFonts w:ascii="宋体" w:hAnsi="宋体" w:eastAsia="宋体" w:cs="Times New Roman"/>
          <w:szCs w:val="21"/>
        </w:rPr>
      </w:pPr>
    </w:p>
    <w:p w14:paraId="3AF3EFCD">
      <w:pPr>
        <w:snapToGrid w:val="0"/>
        <w:spacing w:before="120" w:beforeLines="50" w:after="50"/>
        <w:jc w:val="center"/>
        <w:rPr>
          <w:rFonts w:ascii="宋体" w:hAnsi="宋体" w:eastAsia="宋体" w:cs="Times New Roman"/>
          <w:bCs/>
          <w:szCs w:val="21"/>
        </w:rPr>
      </w:pPr>
    </w:p>
    <w:p w14:paraId="3C2D1F41">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14:paraId="1B811F5F">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293F00A1">
      <w:pPr>
        <w:snapToGrid w:val="0"/>
        <w:spacing w:before="120" w:beforeLines="50" w:after="50"/>
        <w:rPr>
          <w:rFonts w:ascii="宋体" w:hAnsi="宋体" w:eastAsia="宋体" w:cs="Times New Roman"/>
          <w:bCs/>
          <w:szCs w:val="21"/>
        </w:rPr>
      </w:pPr>
    </w:p>
    <w:p w14:paraId="1AE11428">
      <w:pPr>
        <w:snapToGrid w:val="0"/>
        <w:spacing w:before="120" w:beforeLines="50" w:after="50"/>
        <w:ind w:firstLine="932" w:firstLineChars="444"/>
        <w:rPr>
          <w:rFonts w:ascii="宋体" w:hAnsi="宋体" w:eastAsia="宋体" w:cs="Times New Roman"/>
          <w:bCs/>
          <w:szCs w:val="21"/>
        </w:rPr>
      </w:pPr>
    </w:p>
    <w:p w14:paraId="39292EA8">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2B02D505">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7C63588B">
      <w:pPr>
        <w:snapToGrid w:val="0"/>
        <w:spacing w:before="50" w:after="50"/>
        <w:ind w:firstLine="840" w:firstLineChars="400"/>
        <w:rPr>
          <w:rFonts w:ascii="宋体" w:hAnsi="宋体" w:eastAsia="宋体" w:cs="Times New Roman"/>
          <w:bCs/>
          <w:szCs w:val="21"/>
        </w:rPr>
      </w:pPr>
    </w:p>
    <w:p w14:paraId="310F9FB1">
      <w:pPr>
        <w:snapToGrid w:val="0"/>
        <w:spacing w:before="50" w:after="50"/>
        <w:ind w:firstLine="873" w:firstLineChars="416"/>
        <w:rPr>
          <w:rFonts w:ascii="宋体" w:hAnsi="宋体" w:eastAsia="宋体" w:cs="Times New Roman"/>
          <w:szCs w:val="21"/>
        </w:rPr>
      </w:pPr>
    </w:p>
    <w:p w14:paraId="4AB47382">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79975E87">
      <w:pPr>
        <w:snapToGrid w:val="0"/>
        <w:spacing w:before="120" w:beforeLines="50" w:after="50"/>
        <w:rPr>
          <w:rFonts w:ascii="宋体" w:hAnsi="宋体" w:eastAsia="宋体" w:cs="Times New Roman"/>
          <w:szCs w:val="21"/>
        </w:rPr>
      </w:pPr>
    </w:p>
    <w:p w14:paraId="35DB82A8">
      <w:pPr>
        <w:snapToGrid w:val="0"/>
        <w:spacing w:before="120" w:beforeLines="50" w:after="50"/>
        <w:rPr>
          <w:rFonts w:ascii="宋体" w:hAnsi="宋体" w:eastAsia="宋体" w:cs="Times New Roman"/>
          <w:szCs w:val="21"/>
        </w:rPr>
      </w:pPr>
    </w:p>
    <w:p w14:paraId="78AEA332">
      <w:pPr>
        <w:snapToGrid w:val="0"/>
        <w:spacing w:before="50" w:after="50"/>
        <w:rPr>
          <w:rFonts w:ascii="宋体" w:hAnsi="宋体" w:eastAsia="宋体" w:cs="Times New Roman"/>
          <w:szCs w:val="21"/>
        </w:rPr>
      </w:pPr>
    </w:p>
    <w:p w14:paraId="6297A5F4">
      <w:pPr>
        <w:snapToGrid w:val="0"/>
        <w:spacing w:before="120" w:after="120"/>
        <w:rPr>
          <w:rFonts w:ascii="宋体" w:hAnsi="宋体" w:eastAsia="宋体" w:cs="Times New Roman"/>
          <w:szCs w:val="21"/>
        </w:rPr>
      </w:pPr>
    </w:p>
    <w:p w14:paraId="4D634E84">
      <w:pPr>
        <w:snapToGrid w:val="0"/>
        <w:spacing w:line="288" w:lineRule="auto"/>
        <w:ind w:firstLine="409" w:firstLineChars="195"/>
        <w:jc w:val="left"/>
        <w:rPr>
          <w:rFonts w:ascii="Times New Roman" w:hAnsi="Times New Roman"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4</w:t>
      </w:r>
      <w:r>
        <w:rPr>
          <w:rFonts w:hint="eastAsia" w:ascii="宋体" w:hAnsi="宋体" w:eastAsia="宋体" w:cs="Times New Roman"/>
          <w:szCs w:val="21"/>
        </w:rPr>
        <w:t>. 法定代表人身份证明书格式：</w:t>
      </w:r>
    </w:p>
    <w:p w14:paraId="3304BAAC">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14:paraId="7A4B3969">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14:paraId="55DA97AD">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14:paraId="165C6651">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14:paraId="3479EA41">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57F98D7B">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14:paraId="165340E5">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14:paraId="2A3FF7A3">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14:paraId="22AF20DD">
      <w:pPr>
        <w:spacing w:line="960" w:lineRule="exact"/>
        <w:rPr>
          <w:rFonts w:ascii="Times New Roman" w:hAnsi="Times New Roman" w:eastAsia="宋体" w:cs="Times New Roman"/>
          <w:szCs w:val="21"/>
        </w:rPr>
      </w:pPr>
    </w:p>
    <w:p w14:paraId="0911A975">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14:paraId="4756C540">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14:paraId="61B699F0">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14:paraId="50735E73">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14:paraId="5200C47A">
      <w:pPr>
        <w:numPr>
          <w:ilvl w:val="0"/>
          <w:numId w:val="0"/>
        </w:numPr>
        <w:snapToGrid w:val="0"/>
        <w:spacing w:before="120" w:beforeLines="50" w:after="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5.</w:t>
      </w:r>
      <w:r>
        <w:rPr>
          <w:rFonts w:hint="eastAsia" w:ascii="宋体" w:hAnsi="宋体" w:eastAsia="宋体" w:cs="Times New Roman"/>
          <w:szCs w:val="21"/>
        </w:rPr>
        <w:t>法定代表人授权委托书格式：</w:t>
      </w:r>
    </w:p>
    <w:p w14:paraId="65B84319">
      <w:pPr>
        <w:snapToGrid w:val="0"/>
        <w:spacing w:before="120" w:beforeLines="50" w:after="50"/>
        <w:jc w:val="center"/>
        <w:rPr>
          <w:rFonts w:ascii="宋体" w:hAnsi="宋体" w:eastAsia="宋体" w:cs="Times New Roman"/>
          <w:szCs w:val="21"/>
        </w:rPr>
      </w:pPr>
    </w:p>
    <w:p w14:paraId="0CD016A5">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14:paraId="16D9573B">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14:paraId="5FE53651">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14:paraId="33BB2A8E">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14:paraId="5A796CCA">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14:paraId="1C0809BB">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14:paraId="23FA6E9B">
      <w:pPr>
        <w:snapToGrid w:val="0"/>
        <w:spacing w:before="120" w:beforeLines="50" w:after="50"/>
        <w:rPr>
          <w:rFonts w:ascii="宋体" w:hAnsi="宋体" w:eastAsia="宋体" w:cs="Times New Roman"/>
          <w:szCs w:val="21"/>
        </w:rPr>
      </w:pPr>
    </w:p>
    <w:p w14:paraId="3DFE982B">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14:paraId="19EEF509">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6338F8DF">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14:paraId="4E136A27">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14:paraId="0F53A717">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2E6FC331">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14:paraId="17017408">
      <w:pPr>
        <w:snapToGrid w:val="0"/>
        <w:spacing w:before="120" w:beforeLines="50" w:after="50"/>
        <w:rPr>
          <w:rFonts w:ascii="宋体" w:hAnsi="宋体" w:eastAsia="宋体" w:cs="Times New Roman"/>
          <w:szCs w:val="21"/>
        </w:rPr>
      </w:pPr>
    </w:p>
    <w:p w14:paraId="627F01BA">
      <w:pPr>
        <w:snapToGrid w:val="0"/>
        <w:spacing w:before="120" w:beforeLines="50" w:after="50"/>
        <w:rPr>
          <w:rFonts w:ascii="宋体" w:hAnsi="宋体" w:eastAsia="宋体" w:cs="Times New Roman"/>
          <w:szCs w:val="21"/>
        </w:rPr>
      </w:pPr>
    </w:p>
    <w:p w14:paraId="11387121">
      <w:pPr>
        <w:snapToGrid w:val="0"/>
        <w:spacing w:before="120" w:beforeLines="50" w:after="50"/>
        <w:rPr>
          <w:rFonts w:ascii="宋体" w:hAnsi="宋体" w:eastAsia="宋体" w:cs="Times New Roman"/>
          <w:szCs w:val="21"/>
        </w:rPr>
      </w:pPr>
    </w:p>
    <w:p w14:paraId="77B4FA74">
      <w:pPr>
        <w:snapToGrid w:val="0"/>
        <w:spacing w:before="120" w:beforeLines="50" w:after="50"/>
        <w:rPr>
          <w:rFonts w:ascii="宋体" w:hAnsi="宋体" w:eastAsia="宋体" w:cs="Times New Roman"/>
          <w:szCs w:val="21"/>
        </w:rPr>
      </w:pPr>
    </w:p>
    <w:p w14:paraId="3A0A4A2D">
      <w:pPr>
        <w:snapToGrid w:val="0"/>
        <w:spacing w:before="120" w:beforeLines="50" w:after="50"/>
        <w:rPr>
          <w:rFonts w:ascii="宋体" w:hAnsi="宋体" w:eastAsia="宋体" w:cs="Times New Roman"/>
          <w:szCs w:val="21"/>
        </w:rPr>
      </w:pPr>
    </w:p>
    <w:p w14:paraId="70683CAC">
      <w:pPr>
        <w:snapToGrid w:val="0"/>
        <w:spacing w:before="120" w:beforeLines="50" w:after="50"/>
        <w:rPr>
          <w:rFonts w:ascii="宋体" w:hAnsi="宋体" w:eastAsia="宋体" w:cs="Times New Roman"/>
          <w:szCs w:val="21"/>
        </w:rPr>
      </w:pPr>
    </w:p>
    <w:p w14:paraId="30E0A5C1">
      <w:pPr>
        <w:snapToGrid w:val="0"/>
        <w:spacing w:before="120" w:beforeLines="50" w:after="50"/>
        <w:rPr>
          <w:rFonts w:ascii="宋体" w:hAnsi="宋体" w:eastAsia="宋体" w:cs="Times New Roman"/>
          <w:szCs w:val="21"/>
        </w:rPr>
      </w:pPr>
    </w:p>
    <w:p w14:paraId="58ADE834">
      <w:pPr>
        <w:snapToGrid w:val="0"/>
        <w:spacing w:before="120" w:beforeLines="50" w:after="50"/>
        <w:rPr>
          <w:rFonts w:ascii="宋体" w:hAnsi="宋体" w:eastAsia="宋体" w:cs="Times New Roman"/>
          <w:szCs w:val="21"/>
        </w:rPr>
      </w:pPr>
    </w:p>
    <w:p w14:paraId="1F812B18">
      <w:pPr>
        <w:snapToGrid w:val="0"/>
        <w:spacing w:before="120" w:beforeLines="50" w:after="50"/>
        <w:rPr>
          <w:rFonts w:ascii="宋体" w:hAnsi="宋体" w:eastAsia="宋体" w:cs="Times New Roman"/>
          <w:szCs w:val="21"/>
        </w:rPr>
      </w:pPr>
    </w:p>
    <w:p w14:paraId="5B6CB628">
      <w:pPr>
        <w:snapToGrid w:val="0"/>
        <w:spacing w:before="120" w:beforeLines="50" w:after="50"/>
        <w:rPr>
          <w:rFonts w:ascii="宋体" w:hAnsi="宋体" w:eastAsia="宋体" w:cs="Times New Roman"/>
          <w:szCs w:val="21"/>
        </w:rPr>
      </w:pPr>
    </w:p>
    <w:p w14:paraId="173130E5">
      <w:pPr>
        <w:snapToGrid w:val="0"/>
        <w:spacing w:before="120" w:beforeLines="50" w:after="50"/>
        <w:rPr>
          <w:rFonts w:ascii="宋体" w:hAnsi="宋体" w:eastAsia="宋体" w:cs="Times New Roman"/>
          <w:szCs w:val="21"/>
        </w:rPr>
      </w:pPr>
    </w:p>
    <w:p w14:paraId="3537CC9F">
      <w:pPr>
        <w:snapToGrid w:val="0"/>
        <w:spacing w:before="120" w:beforeLines="50" w:after="50"/>
        <w:rPr>
          <w:rFonts w:ascii="宋体" w:hAnsi="宋体" w:eastAsia="宋体" w:cs="Times New Roman"/>
          <w:szCs w:val="21"/>
        </w:rPr>
      </w:pPr>
    </w:p>
    <w:p w14:paraId="69836545">
      <w:pPr>
        <w:spacing w:before="48" w:beforeLines="20" w:after="48" w:afterLines="20" w:line="360" w:lineRule="auto"/>
        <w:jc w:val="center"/>
        <w:rPr>
          <w:rFonts w:ascii="Times New Roman" w:hAnsi="Times New Roman" w:eastAsia="黑体" w:cs="Times New Roman"/>
          <w:sz w:val="30"/>
          <w:szCs w:val="24"/>
        </w:rPr>
      </w:pPr>
    </w:p>
    <w:p w14:paraId="3959DEA7">
      <w:pPr>
        <w:spacing w:before="48" w:beforeLines="20" w:after="48" w:afterLines="20" w:line="360" w:lineRule="auto"/>
        <w:jc w:val="center"/>
        <w:rPr>
          <w:rFonts w:ascii="Times New Roman" w:hAnsi="Times New Roman" w:eastAsia="黑体" w:cs="Times New Roman"/>
          <w:sz w:val="30"/>
          <w:szCs w:val="24"/>
        </w:rPr>
      </w:pPr>
    </w:p>
    <w:p w14:paraId="010579EF">
      <w:pPr>
        <w:spacing w:before="48" w:beforeLines="20" w:after="48" w:afterLines="20" w:line="360" w:lineRule="auto"/>
        <w:jc w:val="center"/>
        <w:rPr>
          <w:rFonts w:ascii="Times New Roman" w:hAnsi="Times New Roman" w:eastAsia="黑体" w:cs="Times New Roman"/>
          <w:sz w:val="30"/>
          <w:szCs w:val="24"/>
        </w:rPr>
      </w:pPr>
    </w:p>
    <w:p w14:paraId="71297202">
      <w:pPr>
        <w:spacing w:before="48" w:beforeLines="20" w:after="48" w:afterLines="20" w:line="360" w:lineRule="auto"/>
        <w:jc w:val="center"/>
        <w:rPr>
          <w:rFonts w:ascii="Times New Roman" w:hAnsi="Times New Roman" w:eastAsia="黑体" w:cs="Times New Roman"/>
          <w:sz w:val="30"/>
          <w:szCs w:val="24"/>
        </w:rPr>
      </w:pPr>
    </w:p>
    <w:p w14:paraId="7A2CFF89">
      <w:pPr>
        <w:numPr>
          <w:ilvl w:val="0"/>
          <w:numId w:val="0"/>
        </w:numPr>
        <w:spacing w:before="48" w:beforeLines="20" w:after="48" w:afterLines="20" w:line="360" w:lineRule="auto"/>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供应商出具的授权函</w:t>
      </w:r>
    </w:p>
    <w:p w14:paraId="22D54563">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14:paraId="0140E245">
      <w:pPr>
        <w:spacing w:before="48" w:beforeLines="20" w:after="48" w:afterLines="20" w:line="360" w:lineRule="auto"/>
        <w:rPr>
          <w:rFonts w:ascii="Times New Roman" w:hAnsi="Times New Roman" w:eastAsia="黑体" w:cs="Times New Roman"/>
          <w:szCs w:val="21"/>
        </w:rPr>
      </w:pPr>
    </w:p>
    <w:p w14:paraId="778D119A">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14:paraId="7B3AFC81">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14:paraId="53BDC685">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14:paraId="641A4A3E">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14:paraId="2027BA26">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14:paraId="52B76ABF">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14:paraId="620D66EE">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14:paraId="4AC4F322">
      <w:pPr>
        <w:spacing w:before="48" w:beforeLines="20" w:after="48" w:afterLines="20" w:line="360" w:lineRule="auto"/>
        <w:rPr>
          <w:rFonts w:ascii="Times New Roman" w:hAnsi="Times New Roman" w:eastAsia="宋体" w:cs="Times New Roman"/>
          <w:szCs w:val="21"/>
        </w:rPr>
      </w:pPr>
    </w:p>
    <w:p w14:paraId="63ACAAA1">
      <w:pPr>
        <w:spacing w:before="48" w:beforeLines="20" w:after="48" w:afterLines="20" w:line="360" w:lineRule="auto"/>
        <w:rPr>
          <w:rFonts w:ascii="Times New Roman" w:hAnsi="Times New Roman" w:eastAsia="宋体" w:cs="Times New Roman"/>
          <w:szCs w:val="21"/>
        </w:rPr>
      </w:pPr>
    </w:p>
    <w:p w14:paraId="333B0B75">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58B1C8CF">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67F8C7EE">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306E3E27">
      <w:pPr>
        <w:spacing w:before="48" w:beforeLines="20" w:after="48" w:afterLines="2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14:paraId="29EEB837">
      <w:pPr>
        <w:spacing w:before="48" w:beforeLines="20" w:after="48" w:afterLines="20" w:line="360" w:lineRule="auto"/>
        <w:rPr>
          <w:rFonts w:hint="eastAsia" w:ascii="Times New Roman" w:hAnsi="Times New Roman" w:eastAsia="宋体" w:cs="Times New Roman"/>
          <w:szCs w:val="21"/>
        </w:rPr>
      </w:pPr>
    </w:p>
    <w:p w14:paraId="5F14767D">
      <w:pPr>
        <w:spacing w:before="48" w:beforeLines="20" w:after="48" w:afterLines="20" w:line="360" w:lineRule="auto"/>
        <w:rPr>
          <w:rFonts w:ascii="宋体" w:hAnsi="宋体" w:eastAsia="宋体" w:cs="Times New Roman"/>
          <w:sz w:val="24"/>
          <w:szCs w:val="21"/>
        </w:rPr>
      </w:pPr>
      <w:r>
        <w:rPr>
          <w:rFonts w:hint="eastAsia" w:ascii="宋体" w:hAnsi="宋体" w:eastAsia="宋体" w:cs="Times New Roman"/>
          <w:sz w:val="24"/>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w:t>
      </w:r>
    </w:p>
    <w:p w14:paraId="377022A9">
      <w:pPr>
        <w:snapToGrid w:val="0"/>
        <w:spacing w:before="120" w:beforeLines="50" w:after="50"/>
        <w:rPr>
          <w:rFonts w:ascii="宋体" w:hAnsi="宋体" w:eastAsia="宋体" w:cs="Times New Roman"/>
          <w:szCs w:val="21"/>
        </w:rPr>
      </w:pPr>
    </w:p>
    <w:p w14:paraId="5FA41386">
      <w:pPr>
        <w:snapToGrid w:val="0"/>
        <w:spacing w:before="120" w:beforeLines="50" w:after="50"/>
        <w:rPr>
          <w:rFonts w:ascii="宋体" w:hAnsi="宋体" w:eastAsia="宋体" w:cs="Times New Roman"/>
          <w:szCs w:val="21"/>
        </w:rPr>
      </w:pPr>
    </w:p>
    <w:p w14:paraId="6420BB7D">
      <w:pPr>
        <w:snapToGrid w:val="0"/>
        <w:spacing w:before="120" w:beforeLines="50" w:after="50"/>
        <w:rPr>
          <w:rFonts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14:paraId="78347129">
      <w:pPr>
        <w:snapToGrid w:val="0"/>
        <w:spacing w:before="120" w:beforeLines="50" w:after="50"/>
        <w:rPr>
          <w:rFonts w:ascii="宋体" w:hAnsi="宋体" w:eastAsia="宋体" w:cs="Times New Roman"/>
          <w:szCs w:val="21"/>
        </w:rPr>
      </w:pPr>
    </w:p>
    <w:p w14:paraId="1BE3BE90">
      <w:pPr>
        <w:snapToGrid w:val="0"/>
        <w:spacing w:before="120" w:beforeLines="50" w:after="50"/>
        <w:rPr>
          <w:rFonts w:ascii="宋体" w:hAnsi="宋体" w:eastAsia="宋体" w:cs="Times New Roman"/>
          <w:szCs w:val="21"/>
        </w:rPr>
      </w:pPr>
    </w:p>
    <w:p w14:paraId="6A3AD420">
      <w:pPr>
        <w:widowControl/>
        <w:spacing w:line="360" w:lineRule="auto"/>
        <w:ind w:right="159" w:firstLine="422" w:firstLineChars="200"/>
        <w:jc w:val="center"/>
        <w:rPr>
          <w:rFonts w:hint="eastAsia" w:ascii="宋体" w:hAnsi="宋体" w:eastAsia="宋体" w:cs="Times New Roman"/>
          <w:b/>
          <w:bCs/>
          <w:kern w:val="0"/>
          <w:szCs w:val="21"/>
        </w:rPr>
      </w:pPr>
    </w:p>
    <w:p w14:paraId="75BBAEDD">
      <w:pPr>
        <w:widowControl/>
        <w:spacing w:line="360" w:lineRule="auto"/>
        <w:ind w:right="159" w:firstLine="422" w:firstLineChars="200"/>
        <w:jc w:val="center"/>
        <w:rPr>
          <w:rFonts w:hint="eastAsia" w:ascii="宋体" w:hAnsi="宋体" w:eastAsia="宋体" w:cs="Times New Roman"/>
          <w:b/>
          <w:bCs/>
          <w:kern w:val="0"/>
          <w:szCs w:val="21"/>
        </w:rPr>
      </w:pPr>
    </w:p>
    <w:p w14:paraId="00B2140D">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14:paraId="4978C049">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14:paraId="4B849147">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1、具有独立承担民事责任的能力；</w:t>
      </w:r>
    </w:p>
    <w:p w14:paraId="5F8EA9DE">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2、具有良好的商业信誉和健全的财务会计制度；</w:t>
      </w:r>
    </w:p>
    <w:p w14:paraId="5FDC824C">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3、具有履行合同所必需的设备和专业技术能力；</w:t>
      </w:r>
    </w:p>
    <w:p w14:paraId="04391212">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4、有依法缴纳税收的良好记录；</w:t>
      </w:r>
    </w:p>
    <w:p w14:paraId="5228C0BE">
      <w:pPr>
        <w:widowControl/>
        <w:spacing w:line="360" w:lineRule="auto"/>
        <w:ind w:right="159"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5、参加政府采购活动前三年内，在经营活动中没有重大违法记录；</w:t>
      </w:r>
    </w:p>
    <w:p w14:paraId="42C739A6">
      <w:pPr>
        <w:widowControl/>
        <w:spacing w:line="360" w:lineRule="auto"/>
        <w:ind w:right="159" w:firstLine="420" w:firstLineChars="200"/>
        <w:rPr>
          <w:rFonts w:hint="eastAsia" w:ascii="宋体" w:hAnsi="宋体" w:eastAsia="宋体" w:cs="Times New Roman"/>
          <w:color w:val="0000FF"/>
          <w:kern w:val="0"/>
          <w:szCs w:val="21"/>
          <w:lang w:val="en-US" w:eastAsia="zh-CN"/>
        </w:rPr>
      </w:pPr>
      <w:r>
        <w:rPr>
          <w:rFonts w:hint="eastAsia" w:ascii="宋体" w:hAnsi="宋体" w:eastAsia="宋体" w:cs="Times New Roman"/>
          <w:color w:val="auto"/>
          <w:kern w:val="0"/>
          <w:szCs w:val="21"/>
          <w:lang w:val="en-US" w:eastAsia="zh-CN"/>
        </w:rPr>
        <w:t>6、未被列入“信用中国网站（https://www.creditchina.gov.cn/）失信被执行人、重大税收违法案件当事人名单及政府采购严重违法失信名单和“中国政府采购网”（www.ccgp.gov.cn）严重违法失信行为信息记录名单。</w:t>
      </w:r>
    </w:p>
    <w:p w14:paraId="3CBDCD34">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color w:val="0000FF"/>
          <w:kern w:val="0"/>
          <w:szCs w:val="21"/>
          <w:lang w:val="en-US" w:eastAsia="zh-CN"/>
        </w:rPr>
        <w:t>7</w:t>
      </w:r>
      <w:r>
        <w:rPr>
          <w:rFonts w:hint="eastAsia" w:ascii="宋体" w:hAnsi="宋体" w:eastAsia="宋体" w:cs="Times New Roman"/>
          <w:kern w:val="0"/>
          <w:szCs w:val="21"/>
        </w:rPr>
        <w:t>、法律、行政法规规定的其他条件。</w:t>
      </w:r>
    </w:p>
    <w:p w14:paraId="3F4A2526">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14:paraId="700812BF">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w:t>
      </w:r>
      <w:r>
        <w:rPr>
          <w:rFonts w:hint="eastAsia" w:ascii="宋体" w:hAnsi="宋体" w:eastAsia="宋体" w:cs="Times New Roman"/>
          <w:kern w:val="0"/>
          <w:szCs w:val="21"/>
          <w:lang w:val="en-US" w:eastAsia="zh-CN"/>
        </w:rPr>
        <w:t>施工</w:t>
      </w:r>
      <w:r>
        <w:rPr>
          <w:rFonts w:hint="eastAsia" w:ascii="宋体" w:hAnsi="宋体" w:eastAsia="宋体" w:cs="Times New Roman"/>
          <w:kern w:val="0"/>
          <w:szCs w:val="21"/>
        </w:rPr>
        <w:t>、检测等服务的供应商，不得再参加该采购项目的其他采购活动；</w:t>
      </w:r>
    </w:p>
    <w:p w14:paraId="0894284F">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14:paraId="61DDAE4F">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14:paraId="65007E57">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14:paraId="0F2EF18E">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14:paraId="7082A384">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14:paraId="614951D2">
      <w:pPr>
        <w:snapToGrid w:val="0"/>
        <w:spacing w:before="120" w:beforeLines="50" w:after="50"/>
        <w:rPr>
          <w:rFonts w:ascii="宋体" w:hAnsi="宋体" w:eastAsia="宋体" w:cs="Times New Roman"/>
          <w:szCs w:val="21"/>
        </w:rPr>
      </w:pPr>
    </w:p>
    <w:p w14:paraId="6446403B">
      <w:pPr>
        <w:snapToGrid w:val="0"/>
        <w:spacing w:before="120" w:beforeLines="50" w:after="50"/>
        <w:rPr>
          <w:rFonts w:ascii="宋体" w:hAnsi="宋体" w:eastAsia="宋体" w:cs="Times New Roman"/>
          <w:szCs w:val="21"/>
        </w:rPr>
      </w:pPr>
    </w:p>
    <w:p w14:paraId="5683CE93">
      <w:pPr>
        <w:numPr>
          <w:ilvl w:val="0"/>
          <w:numId w:val="0"/>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lang w:val="en-US" w:eastAsia="zh-CN"/>
        </w:rPr>
        <w:t>9.</w:t>
      </w:r>
      <w:r>
        <w:rPr>
          <w:rFonts w:hint="eastAsia" w:ascii="宋体" w:hAnsi="宋体" w:eastAsia="宋体" w:cs="Times New Roman"/>
          <w:szCs w:val="21"/>
        </w:rPr>
        <w:t>供应商基本情况表格式：</w:t>
      </w:r>
    </w:p>
    <w:p w14:paraId="38774ACA">
      <w:pPr>
        <w:snapToGrid w:val="0"/>
        <w:spacing w:before="120" w:beforeLines="50" w:after="50"/>
        <w:rPr>
          <w:rFonts w:ascii="宋体" w:hAnsi="宋体" w:eastAsia="宋体" w:cs="Times New Roman"/>
          <w:szCs w:val="21"/>
        </w:rPr>
      </w:pPr>
    </w:p>
    <w:p w14:paraId="180F6EC6">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4"/>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7FA2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A19CCB5">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noWrap w:val="0"/>
            <w:vAlign w:val="center"/>
          </w:tcPr>
          <w:p w14:paraId="4F5832A5">
            <w:pPr>
              <w:spacing w:line="360" w:lineRule="auto"/>
              <w:jc w:val="center"/>
              <w:rPr>
                <w:rFonts w:ascii="宋体" w:hAnsi="Times New Roman" w:eastAsia="宋体" w:cs="Times New Roman"/>
                <w:szCs w:val="24"/>
              </w:rPr>
            </w:pPr>
          </w:p>
        </w:tc>
      </w:tr>
      <w:tr w14:paraId="6450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E5182A6">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noWrap w:val="0"/>
            <w:vAlign w:val="center"/>
          </w:tcPr>
          <w:p w14:paraId="0DC9E96E">
            <w:pPr>
              <w:spacing w:line="360" w:lineRule="auto"/>
              <w:jc w:val="center"/>
              <w:rPr>
                <w:rFonts w:ascii="宋体" w:hAnsi="Times New Roman" w:eastAsia="宋体" w:cs="Times New Roman"/>
                <w:szCs w:val="24"/>
              </w:rPr>
            </w:pPr>
          </w:p>
        </w:tc>
        <w:tc>
          <w:tcPr>
            <w:tcW w:w="1602" w:type="dxa"/>
            <w:gridSpan w:val="3"/>
            <w:noWrap w:val="0"/>
            <w:vAlign w:val="center"/>
          </w:tcPr>
          <w:p w14:paraId="2237DF37">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noWrap w:val="0"/>
            <w:vAlign w:val="center"/>
          </w:tcPr>
          <w:p w14:paraId="7515AAC4">
            <w:pPr>
              <w:spacing w:line="360" w:lineRule="auto"/>
              <w:jc w:val="center"/>
              <w:rPr>
                <w:rFonts w:ascii="宋体" w:hAnsi="Times New Roman" w:eastAsia="宋体" w:cs="Times New Roman"/>
                <w:szCs w:val="24"/>
              </w:rPr>
            </w:pPr>
          </w:p>
        </w:tc>
      </w:tr>
      <w:tr w14:paraId="5D11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41AD8AED">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noWrap w:val="0"/>
            <w:vAlign w:val="center"/>
          </w:tcPr>
          <w:p w14:paraId="076DA0EC">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noWrap w:val="0"/>
            <w:vAlign w:val="center"/>
          </w:tcPr>
          <w:p w14:paraId="1A717133">
            <w:pPr>
              <w:spacing w:line="360" w:lineRule="auto"/>
              <w:jc w:val="center"/>
              <w:rPr>
                <w:rFonts w:ascii="宋体" w:hAnsi="Times New Roman" w:eastAsia="宋体" w:cs="Times New Roman"/>
                <w:szCs w:val="24"/>
              </w:rPr>
            </w:pPr>
          </w:p>
        </w:tc>
        <w:tc>
          <w:tcPr>
            <w:tcW w:w="1602" w:type="dxa"/>
            <w:gridSpan w:val="3"/>
            <w:noWrap w:val="0"/>
            <w:vAlign w:val="center"/>
          </w:tcPr>
          <w:p w14:paraId="1B60706D">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noWrap w:val="0"/>
            <w:vAlign w:val="center"/>
          </w:tcPr>
          <w:p w14:paraId="39EDF1BB">
            <w:pPr>
              <w:spacing w:line="360" w:lineRule="auto"/>
              <w:jc w:val="center"/>
              <w:rPr>
                <w:rFonts w:ascii="宋体" w:hAnsi="Times New Roman" w:eastAsia="宋体" w:cs="Times New Roman"/>
                <w:szCs w:val="24"/>
              </w:rPr>
            </w:pPr>
          </w:p>
        </w:tc>
      </w:tr>
      <w:tr w14:paraId="0CF6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344C38DC">
            <w:pPr>
              <w:spacing w:line="360" w:lineRule="auto"/>
              <w:jc w:val="center"/>
              <w:rPr>
                <w:rFonts w:ascii="宋体" w:hAnsi="Times New Roman" w:eastAsia="宋体" w:cs="Times New Roman"/>
                <w:szCs w:val="24"/>
              </w:rPr>
            </w:pPr>
          </w:p>
        </w:tc>
        <w:tc>
          <w:tcPr>
            <w:tcW w:w="1283" w:type="dxa"/>
            <w:gridSpan w:val="2"/>
            <w:noWrap w:val="0"/>
            <w:vAlign w:val="center"/>
          </w:tcPr>
          <w:p w14:paraId="10579F6E">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noWrap w:val="0"/>
            <w:vAlign w:val="center"/>
          </w:tcPr>
          <w:p w14:paraId="3D80900E">
            <w:pPr>
              <w:spacing w:line="360" w:lineRule="auto"/>
              <w:jc w:val="center"/>
              <w:rPr>
                <w:rFonts w:ascii="宋体" w:hAnsi="Times New Roman" w:eastAsia="宋体" w:cs="Times New Roman"/>
                <w:szCs w:val="24"/>
              </w:rPr>
            </w:pPr>
          </w:p>
        </w:tc>
        <w:tc>
          <w:tcPr>
            <w:tcW w:w="1602" w:type="dxa"/>
            <w:gridSpan w:val="3"/>
            <w:noWrap w:val="0"/>
            <w:vAlign w:val="center"/>
          </w:tcPr>
          <w:p w14:paraId="38CFD222">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noWrap w:val="0"/>
            <w:vAlign w:val="center"/>
          </w:tcPr>
          <w:p w14:paraId="5D605287">
            <w:pPr>
              <w:spacing w:line="360" w:lineRule="auto"/>
              <w:jc w:val="center"/>
              <w:rPr>
                <w:rFonts w:ascii="宋体" w:hAnsi="Times New Roman" w:eastAsia="宋体" w:cs="Times New Roman"/>
                <w:szCs w:val="24"/>
              </w:rPr>
            </w:pPr>
          </w:p>
        </w:tc>
      </w:tr>
      <w:tr w14:paraId="0C9F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AE995A4">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noWrap w:val="0"/>
            <w:vAlign w:val="center"/>
          </w:tcPr>
          <w:p w14:paraId="34657914">
            <w:pPr>
              <w:spacing w:line="360" w:lineRule="auto"/>
              <w:jc w:val="center"/>
              <w:rPr>
                <w:rFonts w:ascii="宋体" w:hAnsi="Times New Roman" w:eastAsia="宋体" w:cs="Times New Roman"/>
                <w:szCs w:val="24"/>
              </w:rPr>
            </w:pPr>
          </w:p>
        </w:tc>
      </w:tr>
      <w:tr w14:paraId="1665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87ED9DD">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noWrap w:val="0"/>
            <w:vAlign w:val="center"/>
          </w:tcPr>
          <w:p w14:paraId="1B03BDA9">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21C3E7D8">
            <w:pPr>
              <w:spacing w:line="360" w:lineRule="auto"/>
              <w:jc w:val="center"/>
              <w:rPr>
                <w:rFonts w:ascii="宋体" w:hAnsi="Times New Roman" w:eastAsia="宋体" w:cs="Times New Roman"/>
                <w:szCs w:val="24"/>
              </w:rPr>
            </w:pPr>
          </w:p>
        </w:tc>
        <w:tc>
          <w:tcPr>
            <w:tcW w:w="1361" w:type="dxa"/>
            <w:gridSpan w:val="2"/>
            <w:noWrap w:val="0"/>
            <w:vAlign w:val="center"/>
          </w:tcPr>
          <w:p w14:paraId="7166E3A3">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307691DB">
            <w:pPr>
              <w:spacing w:line="360" w:lineRule="auto"/>
              <w:jc w:val="center"/>
              <w:rPr>
                <w:rFonts w:ascii="宋体" w:hAnsi="Times New Roman" w:eastAsia="宋体" w:cs="Times New Roman"/>
                <w:szCs w:val="24"/>
              </w:rPr>
            </w:pPr>
          </w:p>
        </w:tc>
        <w:tc>
          <w:tcPr>
            <w:tcW w:w="816" w:type="dxa"/>
            <w:gridSpan w:val="3"/>
            <w:noWrap w:val="0"/>
            <w:vAlign w:val="center"/>
          </w:tcPr>
          <w:p w14:paraId="091A722F">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0C087A0D">
            <w:pPr>
              <w:spacing w:line="360" w:lineRule="auto"/>
              <w:jc w:val="center"/>
              <w:rPr>
                <w:rFonts w:ascii="宋体" w:hAnsi="Times New Roman" w:eastAsia="宋体" w:cs="Times New Roman"/>
                <w:szCs w:val="24"/>
              </w:rPr>
            </w:pPr>
          </w:p>
        </w:tc>
      </w:tr>
      <w:tr w14:paraId="6E9F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8B7DCF3">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noWrap w:val="0"/>
            <w:vAlign w:val="center"/>
          </w:tcPr>
          <w:p w14:paraId="36CB807C">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1E312B78">
            <w:pPr>
              <w:spacing w:line="360" w:lineRule="auto"/>
              <w:jc w:val="center"/>
              <w:rPr>
                <w:rFonts w:ascii="宋体" w:hAnsi="Times New Roman" w:eastAsia="宋体" w:cs="Times New Roman"/>
                <w:szCs w:val="24"/>
              </w:rPr>
            </w:pPr>
          </w:p>
        </w:tc>
        <w:tc>
          <w:tcPr>
            <w:tcW w:w="1361" w:type="dxa"/>
            <w:gridSpan w:val="2"/>
            <w:noWrap w:val="0"/>
            <w:vAlign w:val="center"/>
          </w:tcPr>
          <w:p w14:paraId="0168C30B">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17E08000">
            <w:pPr>
              <w:spacing w:line="360" w:lineRule="auto"/>
              <w:jc w:val="center"/>
              <w:rPr>
                <w:rFonts w:ascii="宋体" w:hAnsi="Times New Roman" w:eastAsia="宋体" w:cs="Times New Roman"/>
                <w:szCs w:val="24"/>
              </w:rPr>
            </w:pPr>
          </w:p>
        </w:tc>
        <w:tc>
          <w:tcPr>
            <w:tcW w:w="816" w:type="dxa"/>
            <w:gridSpan w:val="3"/>
            <w:noWrap w:val="0"/>
            <w:vAlign w:val="center"/>
          </w:tcPr>
          <w:p w14:paraId="77544A2B">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79D957CE">
            <w:pPr>
              <w:spacing w:line="360" w:lineRule="auto"/>
              <w:jc w:val="center"/>
              <w:rPr>
                <w:rFonts w:ascii="宋体" w:hAnsi="Times New Roman" w:eastAsia="宋体" w:cs="Times New Roman"/>
                <w:szCs w:val="24"/>
              </w:rPr>
            </w:pPr>
          </w:p>
        </w:tc>
      </w:tr>
      <w:tr w14:paraId="38CC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D083D6">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noWrap w:val="0"/>
            <w:vAlign w:val="center"/>
          </w:tcPr>
          <w:p w14:paraId="7E2696F9">
            <w:pPr>
              <w:spacing w:line="360" w:lineRule="auto"/>
              <w:jc w:val="center"/>
              <w:rPr>
                <w:rFonts w:ascii="宋体" w:hAnsi="Times New Roman" w:eastAsia="宋体" w:cs="Times New Roman"/>
                <w:szCs w:val="24"/>
              </w:rPr>
            </w:pPr>
          </w:p>
        </w:tc>
        <w:tc>
          <w:tcPr>
            <w:tcW w:w="4667" w:type="dxa"/>
            <w:gridSpan w:val="7"/>
            <w:noWrap w:val="0"/>
            <w:vAlign w:val="center"/>
          </w:tcPr>
          <w:p w14:paraId="50E5BFE6">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14:paraId="10A6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7DC4605">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noWrap w:val="0"/>
            <w:vAlign w:val="center"/>
          </w:tcPr>
          <w:p w14:paraId="3FC00388">
            <w:pPr>
              <w:spacing w:line="360" w:lineRule="auto"/>
              <w:jc w:val="center"/>
              <w:rPr>
                <w:rFonts w:ascii="宋体" w:hAnsi="Times New Roman" w:eastAsia="宋体" w:cs="Times New Roman"/>
                <w:szCs w:val="24"/>
              </w:rPr>
            </w:pPr>
          </w:p>
        </w:tc>
        <w:tc>
          <w:tcPr>
            <w:tcW w:w="1012" w:type="dxa"/>
            <w:vMerge w:val="restart"/>
            <w:noWrap w:val="0"/>
            <w:vAlign w:val="center"/>
          </w:tcPr>
          <w:p w14:paraId="01CAC823">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noWrap w:val="0"/>
            <w:vAlign w:val="center"/>
          </w:tcPr>
          <w:p w14:paraId="7A7D0407">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noWrap w:val="0"/>
            <w:vAlign w:val="center"/>
          </w:tcPr>
          <w:p w14:paraId="05C89AC4">
            <w:pPr>
              <w:spacing w:line="360" w:lineRule="auto"/>
              <w:jc w:val="center"/>
              <w:rPr>
                <w:rFonts w:ascii="宋体" w:hAnsi="Times New Roman" w:eastAsia="宋体" w:cs="Times New Roman"/>
                <w:szCs w:val="24"/>
              </w:rPr>
            </w:pPr>
          </w:p>
        </w:tc>
      </w:tr>
      <w:tr w14:paraId="2B1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6C9C5EC">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noWrap w:val="0"/>
            <w:vAlign w:val="center"/>
          </w:tcPr>
          <w:p w14:paraId="5FA94C7B">
            <w:pPr>
              <w:spacing w:line="360" w:lineRule="auto"/>
              <w:jc w:val="center"/>
              <w:rPr>
                <w:rFonts w:ascii="宋体" w:hAnsi="Times New Roman" w:eastAsia="宋体" w:cs="Times New Roman"/>
                <w:szCs w:val="24"/>
              </w:rPr>
            </w:pPr>
          </w:p>
        </w:tc>
        <w:tc>
          <w:tcPr>
            <w:tcW w:w="1012" w:type="dxa"/>
            <w:vMerge w:val="continue"/>
            <w:noWrap w:val="0"/>
            <w:vAlign w:val="center"/>
          </w:tcPr>
          <w:p w14:paraId="1901F080">
            <w:pPr>
              <w:spacing w:line="360" w:lineRule="auto"/>
              <w:jc w:val="center"/>
              <w:rPr>
                <w:rFonts w:ascii="宋体" w:hAnsi="Times New Roman" w:eastAsia="宋体" w:cs="Times New Roman"/>
                <w:szCs w:val="24"/>
              </w:rPr>
            </w:pPr>
          </w:p>
        </w:tc>
        <w:tc>
          <w:tcPr>
            <w:tcW w:w="1954" w:type="dxa"/>
            <w:gridSpan w:val="4"/>
            <w:noWrap w:val="0"/>
            <w:vAlign w:val="center"/>
          </w:tcPr>
          <w:p w14:paraId="418B0245">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noWrap w:val="0"/>
            <w:vAlign w:val="center"/>
          </w:tcPr>
          <w:p w14:paraId="57B9C70F">
            <w:pPr>
              <w:spacing w:line="360" w:lineRule="auto"/>
              <w:jc w:val="center"/>
              <w:rPr>
                <w:rFonts w:ascii="宋体" w:hAnsi="Times New Roman" w:eastAsia="宋体" w:cs="Times New Roman"/>
                <w:szCs w:val="24"/>
              </w:rPr>
            </w:pPr>
          </w:p>
        </w:tc>
      </w:tr>
      <w:tr w14:paraId="0836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09D79C3">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noWrap w:val="0"/>
            <w:vAlign w:val="center"/>
          </w:tcPr>
          <w:p w14:paraId="6616100D">
            <w:pPr>
              <w:spacing w:line="360" w:lineRule="auto"/>
              <w:jc w:val="center"/>
              <w:rPr>
                <w:rFonts w:ascii="宋体" w:hAnsi="Times New Roman" w:eastAsia="宋体" w:cs="Times New Roman"/>
                <w:szCs w:val="24"/>
              </w:rPr>
            </w:pPr>
          </w:p>
        </w:tc>
        <w:tc>
          <w:tcPr>
            <w:tcW w:w="1012" w:type="dxa"/>
            <w:vMerge w:val="continue"/>
            <w:noWrap w:val="0"/>
            <w:vAlign w:val="center"/>
          </w:tcPr>
          <w:p w14:paraId="61239209">
            <w:pPr>
              <w:spacing w:line="360" w:lineRule="auto"/>
              <w:jc w:val="center"/>
              <w:rPr>
                <w:rFonts w:ascii="宋体" w:hAnsi="Times New Roman" w:eastAsia="宋体" w:cs="Times New Roman"/>
                <w:szCs w:val="24"/>
              </w:rPr>
            </w:pPr>
          </w:p>
        </w:tc>
        <w:tc>
          <w:tcPr>
            <w:tcW w:w="1954" w:type="dxa"/>
            <w:gridSpan w:val="4"/>
            <w:noWrap w:val="0"/>
            <w:vAlign w:val="center"/>
          </w:tcPr>
          <w:p w14:paraId="7D15EAE4">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noWrap w:val="0"/>
            <w:vAlign w:val="center"/>
          </w:tcPr>
          <w:p w14:paraId="2243D060">
            <w:pPr>
              <w:spacing w:line="360" w:lineRule="auto"/>
              <w:jc w:val="center"/>
              <w:rPr>
                <w:rFonts w:ascii="宋体" w:hAnsi="Times New Roman" w:eastAsia="宋体" w:cs="Times New Roman"/>
                <w:szCs w:val="24"/>
              </w:rPr>
            </w:pPr>
          </w:p>
        </w:tc>
      </w:tr>
      <w:tr w14:paraId="6A22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928044B">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noWrap w:val="0"/>
            <w:vAlign w:val="center"/>
          </w:tcPr>
          <w:p w14:paraId="0DF702EF">
            <w:pPr>
              <w:spacing w:line="360" w:lineRule="auto"/>
              <w:jc w:val="center"/>
              <w:rPr>
                <w:rFonts w:ascii="宋体" w:hAnsi="Times New Roman" w:eastAsia="宋体" w:cs="Times New Roman"/>
                <w:szCs w:val="24"/>
              </w:rPr>
            </w:pPr>
          </w:p>
        </w:tc>
        <w:tc>
          <w:tcPr>
            <w:tcW w:w="1012" w:type="dxa"/>
            <w:vMerge w:val="continue"/>
            <w:noWrap w:val="0"/>
            <w:vAlign w:val="center"/>
          </w:tcPr>
          <w:p w14:paraId="3775B88B">
            <w:pPr>
              <w:spacing w:line="360" w:lineRule="auto"/>
              <w:jc w:val="center"/>
              <w:rPr>
                <w:rFonts w:ascii="宋体" w:hAnsi="Times New Roman" w:eastAsia="宋体" w:cs="Times New Roman"/>
                <w:szCs w:val="24"/>
              </w:rPr>
            </w:pPr>
          </w:p>
        </w:tc>
        <w:tc>
          <w:tcPr>
            <w:tcW w:w="1954" w:type="dxa"/>
            <w:gridSpan w:val="4"/>
            <w:noWrap w:val="0"/>
            <w:vAlign w:val="center"/>
          </w:tcPr>
          <w:p w14:paraId="51A034FA">
            <w:pPr>
              <w:spacing w:line="360" w:lineRule="auto"/>
              <w:jc w:val="center"/>
              <w:rPr>
                <w:rFonts w:ascii="宋体" w:hAnsi="Times New Roman" w:eastAsia="宋体" w:cs="Times New Roman"/>
                <w:szCs w:val="24"/>
              </w:rPr>
            </w:pPr>
          </w:p>
        </w:tc>
        <w:tc>
          <w:tcPr>
            <w:tcW w:w="1701" w:type="dxa"/>
            <w:gridSpan w:val="2"/>
            <w:noWrap w:val="0"/>
            <w:vAlign w:val="center"/>
          </w:tcPr>
          <w:p w14:paraId="75C933E9">
            <w:pPr>
              <w:spacing w:line="360" w:lineRule="auto"/>
              <w:jc w:val="center"/>
              <w:rPr>
                <w:rFonts w:ascii="宋体" w:hAnsi="Times New Roman" w:eastAsia="宋体" w:cs="Times New Roman"/>
                <w:szCs w:val="24"/>
              </w:rPr>
            </w:pPr>
          </w:p>
        </w:tc>
      </w:tr>
      <w:tr w14:paraId="4BAE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0162ECF2">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noWrap w:val="0"/>
            <w:vAlign w:val="center"/>
          </w:tcPr>
          <w:p w14:paraId="7977CD0E">
            <w:pPr>
              <w:spacing w:line="360" w:lineRule="auto"/>
              <w:rPr>
                <w:rFonts w:ascii="宋体" w:hAnsi="Times New Roman" w:eastAsia="宋体" w:cs="Times New Roman"/>
                <w:szCs w:val="24"/>
              </w:rPr>
            </w:pPr>
          </w:p>
        </w:tc>
      </w:tr>
      <w:tr w14:paraId="186E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14:paraId="5E025FFB">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noWrap w:val="0"/>
            <w:vAlign w:val="center"/>
          </w:tcPr>
          <w:p w14:paraId="3E5EF92E">
            <w:pPr>
              <w:spacing w:line="360" w:lineRule="auto"/>
              <w:jc w:val="center"/>
              <w:rPr>
                <w:rFonts w:ascii="宋体" w:hAnsi="Times New Roman" w:eastAsia="宋体" w:cs="Times New Roman"/>
                <w:szCs w:val="24"/>
              </w:rPr>
            </w:pPr>
          </w:p>
        </w:tc>
      </w:tr>
    </w:tbl>
    <w:p w14:paraId="73A2B51C">
      <w:pPr>
        <w:snapToGrid w:val="0"/>
        <w:spacing w:before="50" w:after="120" w:afterLines="50"/>
        <w:jc w:val="left"/>
        <w:rPr>
          <w:rFonts w:ascii="宋体" w:hAnsi="宋体" w:eastAsia="宋体" w:cs="Times New Roman"/>
          <w:szCs w:val="21"/>
        </w:rPr>
      </w:pPr>
    </w:p>
    <w:p w14:paraId="4E563C20">
      <w:pPr>
        <w:numPr>
          <w:ilvl w:val="0"/>
          <w:numId w:val="3"/>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14:paraId="4BAFA0DB">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14:paraId="1CA2834F">
      <w:pPr>
        <w:snapToGrid w:val="0"/>
        <w:spacing w:before="120" w:beforeLines="50" w:after="50"/>
        <w:jc w:val="center"/>
        <w:rPr>
          <w:rFonts w:ascii="宋体" w:hAnsi="宋体" w:eastAsia="宋体" w:cs="Times New Roman"/>
          <w:b/>
          <w:szCs w:val="21"/>
        </w:rPr>
      </w:pPr>
    </w:p>
    <w:p w14:paraId="736C6128">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39B4BFED">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14:paraId="261527B8">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14:paraId="3729828D">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14:paraId="45DCDB35">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14:paraId="019F0216">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14:paraId="46100367">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14:paraId="13FDDC8C">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14:paraId="56A3930E">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14:paraId="47680561">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14:paraId="06958525">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14:paraId="0B41D3C1">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14:paraId="501FA364">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14:paraId="1C3B172A">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14:paraId="44A8C0EF">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14:paraId="216EEEE2">
      <w:pPr>
        <w:numPr>
          <w:ilvl w:val="0"/>
          <w:numId w:val="3"/>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14:paraId="798AB3F7">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14:paraId="4E21A18D">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761269B0">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5098DD68">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14:paraId="2ECFA491">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14:paraId="02E9B52F">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14:paraId="3AFFB2BC">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14:paraId="086210FA">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14:paraId="7B21E268">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7761DCB1">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14:paraId="5913414B">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14:paraId="09AAC60F">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20B33355">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2583670E">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14:paraId="1DA84FBA">
      <w:pPr>
        <w:tabs>
          <w:tab w:val="left" w:pos="939"/>
        </w:tabs>
        <w:snapToGrid w:val="0"/>
        <w:ind w:left="716" w:leftChars="150" w:hanging="401" w:hangingChars="191"/>
        <w:rPr>
          <w:rFonts w:ascii="宋体" w:hAnsi="宋体" w:eastAsia="宋体" w:cs="Times New Roman"/>
          <w:szCs w:val="21"/>
        </w:rPr>
      </w:pPr>
    </w:p>
    <w:p w14:paraId="04544F7D">
      <w:pPr>
        <w:snapToGrid w:val="0"/>
        <w:spacing w:before="120" w:beforeLines="50"/>
        <w:ind w:firstLine="200"/>
        <w:rPr>
          <w:rFonts w:ascii="宋体" w:hAnsi="宋体" w:eastAsia="宋体" w:cs="Times New Roman"/>
          <w:szCs w:val="21"/>
        </w:rPr>
      </w:pPr>
    </w:p>
    <w:p w14:paraId="304D8726">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14:paraId="62DF5B2C">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14:paraId="632C75FC">
      <w:pPr>
        <w:snapToGrid w:val="0"/>
        <w:spacing w:before="120" w:beforeLines="50" w:after="50"/>
        <w:ind w:firstLine="4200" w:firstLineChars="2000"/>
        <w:rPr>
          <w:rFonts w:ascii="宋体" w:hAnsi="宋体" w:eastAsia="宋体" w:cs="Times New Roman"/>
          <w:szCs w:val="21"/>
        </w:rPr>
      </w:pPr>
    </w:p>
    <w:p w14:paraId="1C7192FF">
      <w:pPr>
        <w:snapToGrid w:val="0"/>
        <w:spacing w:before="120" w:after="120"/>
        <w:rPr>
          <w:rFonts w:ascii="宋体" w:hAnsi="宋体" w:eastAsia="宋体" w:cs="Times New Roman"/>
          <w:szCs w:val="21"/>
        </w:rPr>
      </w:pPr>
    </w:p>
    <w:p w14:paraId="017CB363">
      <w:pPr>
        <w:snapToGrid w:val="0"/>
        <w:spacing w:before="120" w:beforeLines="50" w:after="50"/>
        <w:jc w:val="left"/>
        <w:rPr>
          <w:rFonts w:ascii="宋体" w:hAnsi="宋体" w:eastAsia="宋体" w:cs="Times New Roman"/>
          <w:szCs w:val="21"/>
        </w:rPr>
        <w:sectPr>
          <w:footerReference r:id="rId3" w:type="default"/>
          <w:pgSz w:w="11906" w:h="16838"/>
          <w:pgMar w:top="1474" w:right="1797" w:bottom="1247" w:left="1797" w:header="851" w:footer="851" w:gutter="0"/>
          <w:cols w:space="720" w:num="1"/>
          <w:titlePg/>
          <w:docGrid w:linePitch="312" w:charSpace="0"/>
        </w:sectPr>
      </w:pPr>
    </w:p>
    <w:p w14:paraId="5B4F17AB">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w:t>
      </w:r>
    </w:p>
    <w:p w14:paraId="2F164906">
      <w:pPr>
        <w:spacing w:line="360" w:lineRule="auto"/>
        <w:rPr>
          <w:rFonts w:ascii="Times New Roman" w:hAnsi="Times New Roman" w:eastAsia="宋体" w:cs="Times New Roman"/>
          <w:szCs w:val="21"/>
        </w:rPr>
      </w:pPr>
    </w:p>
    <w:p w14:paraId="72EC66F1">
      <w:pPr>
        <w:spacing w:line="360" w:lineRule="auto"/>
        <w:rPr>
          <w:rFonts w:ascii="Times New Roman" w:hAnsi="Times New Roman" w:eastAsia="宋体" w:cs="Times New Roman"/>
          <w:szCs w:val="21"/>
        </w:rPr>
      </w:pPr>
    </w:p>
    <w:p w14:paraId="062609C7">
      <w:pPr>
        <w:spacing w:line="360" w:lineRule="auto"/>
        <w:rPr>
          <w:rFonts w:ascii="Times New Roman" w:hAnsi="Times New Roman" w:eastAsia="宋体" w:cs="Times New Roman"/>
          <w:szCs w:val="21"/>
        </w:rPr>
      </w:pPr>
    </w:p>
    <w:p w14:paraId="03E38D86">
      <w:pPr>
        <w:spacing w:line="360" w:lineRule="auto"/>
        <w:rPr>
          <w:rFonts w:ascii="Times New Roman" w:hAnsi="Times New Roman" w:eastAsia="宋体" w:cs="Times New Roman"/>
          <w:szCs w:val="21"/>
        </w:rPr>
      </w:pPr>
    </w:p>
    <w:p w14:paraId="7A7FF9BD">
      <w:pPr>
        <w:numPr>
          <w:ilvl w:val="0"/>
          <w:numId w:val="4"/>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14:paraId="39E2A2B6">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业绩一览表格式：</w:t>
      </w:r>
    </w:p>
    <w:p w14:paraId="4918F4CA">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14:paraId="7118113A">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4"/>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14:paraId="0F1C6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14:paraId="1BAD1D97">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noWrap w:val="0"/>
            <w:vAlign w:val="center"/>
          </w:tcPr>
          <w:p w14:paraId="1C25D89F">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noWrap w:val="0"/>
            <w:vAlign w:val="center"/>
          </w:tcPr>
          <w:p w14:paraId="182E6BA9">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noWrap w:val="0"/>
            <w:vAlign w:val="center"/>
          </w:tcPr>
          <w:p w14:paraId="76CD9FF6">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noWrap w:val="0"/>
            <w:vAlign w:val="center"/>
          </w:tcPr>
          <w:p w14:paraId="1E0FE1D5">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noWrap w:val="0"/>
            <w:vAlign w:val="center"/>
          </w:tcPr>
          <w:p w14:paraId="16206FF9">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noWrap w:val="0"/>
            <w:vAlign w:val="center"/>
          </w:tcPr>
          <w:p w14:paraId="13FE9E03">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14:paraId="0BF16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0D1B13C0">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noWrap w:val="0"/>
            <w:vAlign w:val="top"/>
          </w:tcPr>
          <w:p w14:paraId="490F28A9">
            <w:pPr>
              <w:spacing w:line="400" w:lineRule="exact"/>
              <w:ind w:right="25" w:rightChars="12"/>
              <w:jc w:val="center"/>
              <w:rPr>
                <w:rFonts w:ascii="宋体" w:hAnsi="宋体" w:eastAsia="宋体" w:cs="Times New Roman"/>
                <w:b/>
                <w:szCs w:val="21"/>
              </w:rPr>
            </w:pPr>
          </w:p>
        </w:tc>
        <w:tc>
          <w:tcPr>
            <w:tcW w:w="1498" w:type="dxa"/>
            <w:noWrap w:val="0"/>
            <w:vAlign w:val="top"/>
          </w:tcPr>
          <w:p w14:paraId="57781D4A">
            <w:pPr>
              <w:spacing w:line="400" w:lineRule="exact"/>
              <w:ind w:right="25" w:rightChars="12"/>
              <w:jc w:val="center"/>
              <w:rPr>
                <w:rFonts w:ascii="宋体" w:hAnsi="宋体" w:eastAsia="宋体" w:cs="Times New Roman"/>
                <w:b/>
                <w:szCs w:val="21"/>
              </w:rPr>
            </w:pPr>
          </w:p>
        </w:tc>
        <w:tc>
          <w:tcPr>
            <w:tcW w:w="1155" w:type="dxa"/>
            <w:noWrap w:val="0"/>
            <w:vAlign w:val="top"/>
          </w:tcPr>
          <w:p w14:paraId="2AD4D158">
            <w:pPr>
              <w:spacing w:line="400" w:lineRule="exact"/>
              <w:ind w:right="25" w:rightChars="12"/>
              <w:jc w:val="center"/>
              <w:rPr>
                <w:rFonts w:ascii="宋体" w:hAnsi="宋体" w:eastAsia="宋体" w:cs="Times New Roman"/>
                <w:b/>
                <w:szCs w:val="21"/>
              </w:rPr>
            </w:pPr>
          </w:p>
        </w:tc>
        <w:tc>
          <w:tcPr>
            <w:tcW w:w="1461" w:type="dxa"/>
            <w:noWrap w:val="0"/>
            <w:vAlign w:val="top"/>
          </w:tcPr>
          <w:p w14:paraId="4C2C1FD3">
            <w:pPr>
              <w:spacing w:line="400" w:lineRule="exact"/>
              <w:ind w:right="25" w:rightChars="12"/>
              <w:jc w:val="center"/>
              <w:rPr>
                <w:rFonts w:ascii="宋体" w:hAnsi="宋体" w:eastAsia="宋体" w:cs="Times New Roman"/>
                <w:b/>
                <w:szCs w:val="21"/>
              </w:rPr>
            </w:pPr>
          </w:p>
        </w:tc>
        <w:tc>
          <w:tcPr>
            <w:tcW w:w="1216" w:type="dxa"/>
            <w:noWrap w:val="0"/>
            <w:vAlign w:val="top"/>
          </w:tcPr>
          <w:p w14:paraId="16B62E60">
            <w:pPr>
              <w:spacing w:line="400" w:lineRule="exact"/>
              <w:ind w:right="25" w:rightChars="12"/>
              <w:jc w:val="center"/>
              <w:rPr>
                <w:rFonts w:ascii="宋体" w:hAnsi="宋体" w:eastAsia="宋体" w:cs="Times New Roman"/>
                <w:b/>
                <w:szCs w:val="21"/>
              </w:rPr>
            </w:pPr>
          </w:p>
        </w:tc>
        <w:tc>
          <w:tcPr>
            <w:tcW w:w="1697" w:type="dxa"/>
            <w:noWrap w:val="0"/>
            <w:vAlign w:val="top"/>
          </w:tcPr>
          <w:p w14:paraId="3C85DA01">
            <w:pPr>
              <w:spacing w:line="400" w:lineRule="exact"/>
              <w:ind w:right="25" w:rightChars="12"/>
              <w:jc w:val="center"/>
              <w:rPr>
                <w:rFonts w:ascii="宋体" w:hAnsi="宋体" w:eastAsia="宋体" w:cs="Times New Roman"/>
                <w:b/>
                <w:szCs w:val="21"/>
              </w:rPr>
            </w:pPr>
          </w:p>
        </w:tc>
      </w:tr>
      <w:tr w14:paraId="581BE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6037E3AA">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noWrap w:val="0"/>
            <w:vAlign w:val="top"/>
          </w:tcPr>
          <w:p w14:paraId="304CDD41">
            <w:pPr>
              <w:spacing w:line="400" w:lineRule="exact"/>
              <w:ind w:right="25" w:rightChars="12"/>
              <w:jc w:val="center"/>
              <w:rPr>
                <w:rFonts w:ascii="宋体" w:hAnsi="宋体" w:eastAsia="宋体" w:cs="Times New Roman"/>
                <w:b/>
                <w:szCs w:val="21"/>
              </w:rPr>
            </w:pPr>
          </w:p>
        </w:tc>
        <w:tc>
          <w:tcPr>
            <w:tcW w:w="1498" w:type="dxa"/>
            <w:noWrap w:val="0"/>
            <w:vAlign w:val="top"/>
          </w:tcPr>
          <w:p w14:paraId="4B80BDE3">
            <w:pPr>
              <w:spacing w:line="400" w:lineRule="exact"/>
              <w:ind w:right="25" w:rightChars="12"/>
              <w:jc w:val="center"/>
              <w:rPr>
                <w:rFonts w:ascii="宋体" w:hAnsi="宋体" w:eastAsia="宋体" w:cs="Times New Roman"/>
                <w:b/>
                <w:szCs w:val="21"/>
              </w:rPr>
            </w:pPr>
          </w:p>
        </w:tc>
        <w:tc>
          <w:tcPr>
            <w:tcW w:w="1155" w:type="dxa"/>
            <w:noWrap w:val="0"/>
            <w:vAlign w:val="top"/>
          </w:tcPr>
          <w:p w14:paraId="6E2CA55E">
            <w:pPr>
              <w:spacing w:line="400" w:lineRule="exact"/>
              <w:ind w:right="25" w:rightChars="12"/>
              <w:jc w:val="center"/>
              <w:rPr>
                <w:rFonts w:ascii="宋体" w:hAnsi="宋体" w:eastAsia="宋体" w:cs="Times New Roman"/>
                <w:b/>
                <w:szCs w:val="21"/>
              </w:rPr>
            </w:pPr>
          </w:p>
        </w:tc>
        <w:tc>
          <w:tcPr>
            <w:tcW w:w="1461" w:type="dxa"/>
            <w:noWrap w:val="0"/>
            <w:vAlign w:val="top"/>
          </w:tcPr>
          <w:p w14:paraId="001CA123">
            <w:pPr>
              <w:spacing w:line="400" w:lineRule="exact"/>
              <w:ind w:right="25" w:rightChars="12"/>
              <w:jc w:val="center"/>
              <w:rPr>
                <w:rFonts w:ascii="宋体" w:hAnsi="宋体" w:eastAsia="宋体" w:cs="Times New Roman"/>
                <w:b/>
                <w:szCs w:val="21"/>
              </w:rPr>
            </w:pPr>
          </w:p>
        </w:tc>
        <w:tc>
          <w:tcPr>
            <w:tcW w:w="1216" w:type="dxa"/>
            <w:noWrap w:val="0"/>
            <w:vAlign w:val="top"/>
          </w:tcPr>
          <w:p w14:paraId="0B05FEEB">
            <w:pPr>
              <w:spacing w:line="400" w:lineRule="exact"/>
              <w:ind w:right="25" w:rightChars="12"/>
              <w:jc w:val="center"/>
              <w:rPr>
                <w:rFonts w:ascii="宋体" w:hAnsi="宋体" w:eastAsia="宋体" w:cs="Times New Roman"/>
                <w:b/>
                <w:szCs w:val="21"/>
              </w:rPr>
            </w:pPr>
          </w:p>
        </w:tc>
        <w:tc>
          <w:tcPr>
            <w:tcW w:w="1697" w:type="dxa"/>
            <w:noWrap w:val="0"/>
            <w:vAlign w:val="top"/>
          </w:tcPr>
          <w:p w14:paraId="2BFD91BF">
            <w:pPr>
              <w:spacing w:line="400" w:lineRule="exact"/>
              <w:ind w:right="25" w:rightChars="12"/>
              <w:jc w:val="center"/>
              <w:rPr>
                <w:rFonts w:ascii="宋体" w:hAnsi="宋体" w:eastAsia="宋体" w:cs="Times New Roman"/>
                <w:b/>
                <w:szCs w:val="21"/>
              </w:rPr>
            </w:pPr>
          </w:p>
        </w:tc>
      </w:tr>
      <w:tr w14:paraId="64367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5F489398">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noWrap w:val="0"/>
            <w:vAlign w:val="top"/>
          </w:tcPr>
          <w:p w14:paraId="723F5C42">
            <w:pPr>
              <w:spacing w:line="400" w:lineRule="exact"/>
              <w:ind w:right="25" w:rightChars="12"/>
              <w:jc w:val="center"/>
              <w:rPr>
                <w:rFonts w:ascii="宋体" w:hAnsi="宋体" w:eastAsia="宋体" w:cs="Times New Roman"/>
                <w:b/>
                <w:szCs w:val="21"/>
              </w:rPr>
            </w:pPr>
          </w:p>
        </w:tc>
        <w:tc>
          <w:tcPr>
            <w:tcW w:w="1498" w:type="dxa"/>
            <w:noWrap w:val="0"/>
            <w:vAlign w:val="top"/>
          </w:tcPr>
          <w:p w14:paraId="5F4876B4">
            <w:pPr>
              <w:spacing w:line="400" w:lineRule="exact"/>
              <w:ind w:right="25" w:rightChars="12"/>
              <w:jc w:val="center"/>
              <w:rPr>
                <w:rFonts w:ascii="宋体" w:hAnsi="宋体" w:eastAsia="宋体" w:cs="Times New Roman"/>
                <w:b/>
                <w:szCs w:val="21"/>
              </w:rPr>
            </w:pPr>
          </w:p>
        </w:tc>
        <w:tc>
          <w:tcPr>
            <w:tcW w:w="1155" w:type="dxa"/>
            <w:noWrap w:val="0"/>
            <w:vAlign w:val="top"/>
          </w:tcPr>
          <w:p w14:paraId="34B70494">
            <w:pPr>
              <w:spacing w:line="400" w:lineRule="exact"/>
              <w:ind w:right="25" w:rightChars="12"/>
              <w:jc w:val="center"/>
              <w:rPr>
                <w:rFonts w:ascii="宋体" w:hAnsi="宋体" w:eastAsia="宋体" w:cs="Times New Roman"/>
                <w:b/>
                <w:szCs w:val="21"/>
              </w:rPr>
            </w:pPr>
          </w:p>
        </w:tc>
        <w:tc>
          <w:tcPr>
            <w:tcW w:w="1461" w:type="dxa"/>
            <w:noWrap w:val="0"/>
            <w:vAlign w:val="top"/>
          </w:tcPr>
          <w:p w14:paraId="619D3598">
            <w:pPr>
              <w:spacing w:line="400" w:lineRule="exact"/>
              <w:ind w:right="25" w:rightChars="12"/>
              <w:jc w:val="center"/>
              <w:rPr>
                <w:rFonts w:ascii="宋体" w:hAnsi="宋体" w:eastAsia="宋体" w:cs="Times New Roman"/>
                <w:b/>
                <w:szCs w:val="21"/>
              </w:rPr>
            </w:pPr>
          </w:p>
        </w:tc>
        <w:tc>
          <w:tcPr>
            <w:tcW w:w="1216" w:type="dxa"/>
            <w:noWrap w:val="0"/>
            <w:vAlign w:val="top"/>
          </w:tcPr>
          <w:p w14:paraId="0A6C2A3B">
            <w:pPr>
              <w:spacing w:line="400" w:lineRule="exact"/>
              <w:ind w:right="25" w:rightChars="12"/>
              <w:jc w:val="center"/>
              <w:rPr>
                <w:rFonts w:ascii="宋体" w:hAnsi="宋体" w:eastAsia="宋体" w:cs="Times New Roman"/>
                <w:b/>
                <w:szCs w:val="21"/>
              </w:rPr>
            </w:pPr>
          </w:p>
        </w:tc>
        <w:tc>
          <w:tcPr>
            <w:tcW w:w="1697" w:type="dxa"/>
            <w:noWrap w:val="0"/>
            <w:vAlign w:val="top"/>
          </w:tcPr>
          <w:p w14:paraId="5FF101E3">
            <w:pPr>
              <w:spacing w:line="400" w:lineRule="exact"/>
              <w:ind w:right="25" w:rightChars="12"/>
              <w:jc w:val="center"/>
              <w:rPr>
                <w:rFonts w:ascii="宋体" w:hAnsi="宋体" w:eastAsia="宋体" w:cs="Times New Roman"/>
                <w:b/>
                <w:szCs w:val="21"/>
              </w:rPr>
            </w:pPr>
          </w:p>
        </w:tc>
      </w:tr>
      <w:tr w14:paraId="61252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61CCF8BB">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noWrap w:val="0"/>
            <w:vAlign w:val="top"/>
          </w:tcPr>
          <w:p w14:paraId="7E257234">
            <w:pPr>
              <w:spacing w:line="400" w:lineRule="exact"/>
              <w:ind w:right="25" w:rightChars="12"/>
              <w:jc w:val="center"/>
              <w:rPr>
                <w:rFonts w:ascii="宋体" w:hAnsi="宋体" w:eastAsia="宋体" w:cs="Times New Roman"/>
                <w:b/>
                <w:szCs w:val="21"/>
              </w:rPr>
            </w:pPr>
          </w:p>
        </w:tc>
        <w:tc>
          <w:tcPr>
            <w:tcW w:w="1498" w:type="dxa"/>
            <w:noWrap w:val="0"/>
            <w:vAlign w:val="top"/>
          </w:tcPr>
          <w:p w14:paraId="1FA2A458">
            <w:pPr>
              <w:spacing w:line="400" w:lineRule="exact"/>
              <w:ind w:right="25" w:rightChars="12"/>
              <w:jc w:val="center"/>
              <w:rPr>
                <w:rFonts w:ascii="宋体" w:hAnsi="宋体" w:eastAsia="宋体" w:cs="Times New Roman"/>
                <w:b/>
                <w:szCs w:val="21"/>
              </w:rPr>
            </w:pPr>
          </w:p>
        </w:tc>
        <w:tc>
          <w:tcPr>
            <w:tcW w:w="1155" w:type="dxa"/>
            <w:noWrap w:val="0"/>
            <w:vAlign w:val="top"/>
          </w:tcPr>
          <w:p w14:paraId="3BC6EFE4">
            <w:pPr>
              <w:spacing w:line="400" w:lineRule="exact"/>
              <w:ind w:right="25" w:rightChars="12"/>
              <w:jc w:val="center"/>
              <w:rPr>
                <w:rFonts w:ascii="宋体" w:hAnsi="宋体" w:eastAsia="宋体" w:cs="Times New Roman"/>
                <w:b/>
                <w:szCs w:val="21"/>
              </w:rPr>
            </w:pPr>
          </w:p>
        </w:tc>
        <w:tc>
          <w:tcPr>
            <w:tcW w:w="1461" w:type="dxa"/>
            <w:noWrap w:val="0"/>
            <w:vAlign w:val="top"/>
          </w:tcPr>
          <w:p w14:paraId="71D7AE74">
            <w:pPr>
              <w:spacing w:line="400" w:lineRule="exact"/>
              <w:ind w:right="25" w:rightChars="12"/>
              <w:jc w:val="center"/>
              <w:rPr>
                <w:rFonts w:ascii="宋体" w:hAnsi="宋体" w:eastAsia="宋体" w:cs="Times New Roman"/>
                <w:b/>
                <w:szCs w:val="21"/>
              </w:rPr>
            </w:pPr>
          </w:p>
        </w:tc>
        <w:tc>
          <w:tcPr>
            <w:tcW w:w="1216" w:type="dxa"/>
            <w:noWrap w:val="0"/>
            <w:vAlign w:val="top"/>
          </w:tcPr>
          <w:p w14:paraId="0DB59BAF">
            <w:pPr>
              <w:spacing w:line="400" w:lineRule="exact"/>
              <w:ind w:right="25" w:rightChars="12"/>
              <w:jc w:val="center"/>
              <w:rPr>
                <w:rFonts w:ascii="宋体" w:hAnsi="宋体" w:eastAsia="宋体" w:cs="Times New Roman"/>
                <w:b/>
                <w:szCs w:val="21"/>
              </w:rPr>
            </w:pPr>
          </w:p>
        </w:tc>
        <w:tc>
          <w:tcPr>
            <w:tcW w:w="1697" w:type="dxa"/>
            <w:noWrap w:val="0"/>
            <w:vAlign w:val="top"/>
          </w:tcPr>
          <w:p w14:paraId="5808983D">
            <w:pPr>
              <w:spacing w:line="400" w:lineRule="exact"/>
              <w:ind w:right="25" w:rightChars="12"/>
              <w:jc w:val="center"/>
              <w:rPr>
                <w:rFonts w:ascii="宋体" w:hAnsi="宋体" w:eastAsia="宋体" w:cs="Times New Roman"/>
                <w:b/>
                <w:szCs w:val="21"/>
              </w:rPr>
            </w:pPr>
          </w:p>
        </w:tc>
      </w:tr>
      <w:tr w14:paraId="4529C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4D1B7587">
            <w:pPr>
              <w:spacing w:line="400" w:lineRule="exact"/>
              <w:ind w:right="25" w:rightChars="12"/>
              <w:jc w:val="center"/>
              <w:rPr>
                <w:rFonts w:ascii="宋体" w:hAnsi="宋体" w:eastAsia="宋体" w:cs="Times New Roman"/>
                <w:szCs w:val="21"/>
              </w:rPr>
            </w:pPr>
          </w:p>
        </w:tc>
        <w:tc>
          <w:tcPr>
            <w:tcW w:w="1246" w:type="dxa"/>
            <w:noWrap w:val="0"/>
            <w:vAlign w:val="top"/>
          </w:tcPr>
          <w:p w14:paraId="0E66A70B">
            <w:pPr>
              <w:spacing w:line="400" w:lineRule="exact"/>
              <w:ind w:right="25" w:rightChars="12"/>
              <w:jc w:val="center"/>
              <w:rPr>
                <w:rFonts w:ascii="宋体" w:hAnsi="宋体" w:eastAsia="宋体" w:cs="Times New Roman"/>
                <w:b/>
                <w:szCs w:val="21"/>
              </w:rPr>
            </w:pPr>
          </w:p>
        </w:tc>
        <w:tc>
          <w:tcPr>
            <w:tcW w:w="1498" w:type="dxa"/>
            <w:noWrap w:val="0"/>
            <w:vAlign w:val="top"/>
          </w:tcPr>
          <w:p w14:paraId="665161EE">
            <w:pPr>
              <w:spacing w:line="400" w:lineRule="exact"/>
              <w:ind w:right="25" w:rightChars="12"/>
              <w:jc w:val="center"/>
              <w:rPr>
                <w:rFonts w:ascii="宋体" w:hAnsi="宋体" w:eastAsia="宋体" w:cs="Times New Roman"/>
                <w:b/>
                <w:szCs w:val="21"/>
              </w:rPr>
            </w:pPr>
          </w:p>
        </w:tc>
        <w:tc>
          <w:tcPr>
            <w:tcW w:w="1155" w:type="dxa"/>
            <w:noWrap w:val="0"/>
            <w:vAlign w:val="top"/>
          </w:tcPr>
          <w:p w14:paraId="583B8EDD">
            <w:pPr>
              <w:spacing w:line="400" w:lineRule="exact"/>
              <w:ind w:right="25" w:rightChars="12"/>
              <w:jc w:val="center"/>
              <w:rPr>
                <w:rFonts w:ascii="宋体" w:hAnsi="宋体" w:eastAsia="宋体" w:cs="Times New Roman"/>
                <w:b/>
                <w:szCs w:val="21"/>
              </w:rPr>
            </w:pPr>
          </w:p>
        </w:tc>
        <w:tc>
          <w:tcPr>
            <w:tcW w:w="1461" w:type="dxa"/>
            <w:noWrap w:val="0"/>
            <w:vAlign w:val="top"/>
          </w:tcPr>
          <w:p w14:paraId="49B037DD">
            <w:pPr>
              <w:spacing w:line="400" w:lineRule="exact"/>
              <w:ind w:right="25" w:rightChars="12"/>
              <w:jc w:val="center"/>
              <w:rPr>
                <w:rFonts w:ascii="宋体" w:hAnsi="宋体" w:eastAsia="宋体" w:cs="Times New Roman"/>
                <w:b/>
                <w:szCs w:val="21"/>
              </w:rPr>
            </w:pPr>
          </w:p>
        </w:tc>
        <w:tc>
          <w:tcPr>
            <w:tcW w:w="1216" w:type="dxa"/>
            <w:noWrap w:val="0"/>
            <w:vAlign w:val="top"/>
          </w:tcPr>
          <w:p w14:paraId="79F5DF22">
            <w:pPr>
              <w:spacing w:line="400" w:lineRule="exact"/>
              <w:ind w:right="25" w:rightChars="12"/>
              <w:jc w:val="center"/>
              <w:rPr>
                <w:rFonts w:ascii="宋体" w:hAnsi="宋体" w:eastAsia="宋体" w:cs="Times New Roman"/>
                <w:b/>
                <w:szCs w:val="21"/>
              </w:rPr>
            </w:pPr>
          </w:p>
        </w:tc>
        <w:tc>
          <w:tcPr>
            <w:tcW w:w="1697" w:type="dxa"/>
            <w:noWrap w:val="0"/>
            <w:vAlign w:val="top"/>
          </w:tcPr>
          <w:p w14:paraId="75976E6B">
            <w:pPr>
              <w:spacing w:line="400" w:lineRule="exact"/>
              <w:ind w:right="25" w:rightChars="12"/>
              <w:jc w:val="center"/>
              <w:rPr>
                <w:rFonts w:ascii="宋体" w:hAnsi="宋体" w:eastAsia="宋体" w:cs="Times New Roman"/>
                <w:b/>
                <w:szCs w:val="21"/>
              </w:rPr>
            </w:pPr>
          </w:p>
        </w:tc>
      </w:tr>
      <w:tr w14:paraId="2E186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14:paraId="61B2BE23">
            <w:pPr>
              <w:spacing w:line="400" w:lineRule="exact"/>
              <w:ind w:right="25" w:rightChars="12"/>
              <w:jc w:val="center"/>
              <w:rPr>
                <w:rFonts w:ascii="宋体" w:hAnsi="宋体" w:eastAsia="宋体" w:cs="Times New Roman"/>
                <w:szCs w:val="21"/>
              </w:rPr>
            </w:pPr>
          </w:p>
        </w:tc>
        <w:tc>
          <w:tcPr>
            <w:tcW w:w="1246" w:type="dxa"/>
            <w:noWrap w:val="0"/>
            <w:vAlign w:val="top"/>
          </w:tcPr>
          <w:p w14:paraId="06C70736">
            <w:pPr>
              <w:spacing w:line="400" w:lineRule="exact"/>
              <w:ind w:right="25" w:rightChars="12"/>
              <w:jc w:val="center"/>
              <w:rPr>
                <w:rFonts w:ascii="宋体" w:hAnsi="宋体" w:eastAsia="宋体" w:cs="Times New Roman"/>
                <w:b/>
                <w:szCs w:val="21"/>
              </w:rPr>
            </w:pPr>
          </w:p>
        </w:tc>
        <w:tc>
          <w:tcPr>
            <w:tcW w:w="1498" w:type="dxa"/>
            <w:noWrap w:val="0"/>
            <w:vAlign w:val="top"/>
          </w:tcPr>
          <w:p w14:paraId="0AE8D05C">
            <w:pPr>
              <w:spacing w:line="400" w:lineRule="exact"/>
              <w:ind w:right="25" w:rightChars="12"/>
              <w:jc w:val="center"/>
              <w:rPr>
                <w:rFonts w:ascii="宋体" w:hAnsi="宋体" w:eastAsia="宋体" w:cs="Times New Roman"/>
                <w:b/>
                <w:szCs w:val="21"/>
              </w:rPr>
            </w:pPr>
          </w:p>
        </w:tc>
        <w:tc>
          <w:tcPr>
            <w:tcW w:w="1155" w:type="dxa"/>
            <w:noWrap w:val="0"/>
            <w:vAlign w:val="top"/>
          </w:tcPr>
          <w:p w14:paraId="713A4035">
            <w:pPr>
              <w:spacing w:line="400" w:lineRule="exact"/>
              <w:ind w:right="25" w:rightChars="12"/>
              <w:jc w:val="center"/>
              <w:rPr>
                <w:rFonts w:ascii="宋体" w:hAnsi="宋体" w:eastAsia="宋体" w:cs="Times New Roman"/>
                <w:b/>
                <w:szCs w:val="21"/>
              </w:rPr>
            </w:pPr>
          </w:p>
        </w:tc>
        <w:tc>
          <w:tcPr>
            <w:tcW w:w="1461" w:type="dxa"/>
            <w:noWrap w:val="0"/>
            <w:vAlign w:val="top"/>
          </w:tcPr>
          <w:p w14:paraId="4BE77CA1">
            <w:pPr>
              <w:spacing w:line="400" w:lineRule="exact"/>
              <w:ind w:right="25" w:rightChars="12"/>
              <w:jc w:val="center"/>
              <w:rPr>
                <w:rFonts w:ascii="宋体" w:hAnsi="宋体" w:eastAsia="宋体" w:cs="Times New Roman"/>
                <w:b/>
                <w:szCs w:val="21"/>
              </w:rPr>
            </w:pPr>
          </w:p>
        </w:tc>
        <w:tc>
          <w:tcPr>
            <w:tcW w:w="1216" w:type="dxa"/>
            <w:noWrap w:val="0"/>
            <w:vAlign w:val="top"/>
          </w:tcPr>
          <w:p w14:paraId="770A8740">
            <w:pPr>
              <w:spacing w:line="400" w:lineRule="exact"/>
              <w:ind w:right="25" w:rightChars="12"/>
              <w:jc w:val="center"/>
              <w:rPr>
                <w:rFonts w:ascii="宋体" w:hAnsi="宋体" w:eastAsia="宋体" w:cs="Times New Roman"/>
                <w:b/>
                <w:szCs w:val="21"/>
              </w:rPr>
            </w:pPr>
          </w:p>
        </w:tc>
        <w:tc>
          <w:tcPr>
            <w:tcW w:w="1697" w:type="dxa"/>
            <w:noWrap w:val="0"/>
            <w:vAlign w:val="top"/>
          </w:tcPr>
          <w:p w14:paraId="4D71934D">
            <w:pPr>
              <w:spacing w:line="400" w:lineRule="exact"/>
              <w:ind w:right="25" w:rightChars="12"/>
              <w:jc w:val="center"/>
              <w:rPr>
                <w:rFonts w:ascii="宋体" w:hAnsi="宋体" w:eastAsia="宋体" w:cs="Times New Roman"/>
                <w:b/>
                <w:szCs w:val="21"/>
              </w:rPr>
            </w:pPr>
          </w:p>
        </w:tc>
      </w:tr>
    </w:tbl>
    <w:p w14:paraId="4F4A62CF">
      <w:pPr>
        <w:spacing w:line="360" w:lineRule="auto"/>
        <w:rPr>
          <w:rFonts w:ascii="宋体" w:hAnsi="宋体" w:eastAsia="宋体" w:cs="Times New Roman"/>
          <w:bCs/>
          <w:kern w:val="36"/>
          <w:sz w:val="24"/>
          <w:szCs w:val="24"/>
        </w:rPr>
      </w:pPr>
    </w:p>
    <w:p w14:paraId="487EBF99">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14:paraId="0C1A9DA2">
      <w:pPr>
        <w:spacing w:line="360" w:lineRule="auto"/>
        <w:rPr>
          <w:rFonts w:ascii="宋体" w:hAnsi="宋体" w:eastAsia="宋体" w:cs="Times New Roman"/>
          <w:bCs/>
          <w:kern w:val="36"/>
          <w:szCs w:val="21"/>
        </w:rPr>
      </w:pPr>
    </w:p>
    <w:p w14:paraId="4A6CB498">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14:paraId="392582AC">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14:paraId="747D684B">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14:paraId="18DA41EA">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14:paraId="67A347B0">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p>
    <w:p w14:paraId="3DB81159">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14:paraId="64EF008A">
      <w:pPr>
        <w:spacing w:line="360" w:lineRule="auto"/>
        <w:rPr>
          <w:rFonts w:ascii="宋体" w:hAnsi="宋体" w:eastAsia="宋体" w:cs="Times New Roman"/>
          <w:szCs w:val="21"/>
        </w:rPr>
      </w:pPr>
    </w:p>
    <w:p w14:paraId="3AB737DB">
      <w:pPr>
        <w:spacing w:line="360" w:lineRule="auto"/>
        <w:rPr>
          <w:rFonts w:ascii="宋体" w:hAnsi="宋体" w:eastAsia="宋体" w:cs="Times New Roman"/>
          <w:szCs w:val="21"/>
        </w:rPr>
      </w:pPr>
    </w:p>
    <w:p w14:paraId="64F8E7D7">
      <w:pPr>
        <w:spacing w:line="360" w:lineRule="auto"/>
        <w:rPr>
          <w:rFonts w:ascii="宋体" w:hAnsi="宋体" w:eastAsia="宋体" w:cs="Times New Roman"/>
          <w:szCs w:val="21"/>
        </w:rPr>
      </w:pPr>
    </w:p>
    <w:p w14:paraId="18794A31">
      <w:pPr>
        <w:spacing w:line="360" w:lineRule="auto"/>
        <w:rPr>
          <w:rFonts w:ascii="宋体" w:hAnsi="宋体" w:eastAsia="宋体" w:cs="Times New Roman"/>
          <w:szCs w:val="21"/>
        </w:rPr>
      </w:pPr>
    </w:p>
    <w:p w14:paraId="4EADDD12">
      <w:pPr>
        <w:snapToGrid w:val="0"/>
        <w:spacing w:before="50"/>
        <w:jc w:val="left"/>
        <w:rPr>
          <w:rFonts w:ascii="宋体" w:hAnsi="宋体" w:eastAsia="宋体" w:cs="Times New Roman"/>
          <w:szCs w:val="21"/>
        </w:rPr>
      </w:pPr>
    </w:p>
    <w:p w14:paraId="20BA24A1">
      <w:pPr>
        <w:spacing w:line="360" w:lineRule="auto"/>
        <w:rPr>
          <w:rFonts w:ascii="Times New Roman" w:hAnsi="Times New Roman" w:eastAsia="宋体" w:cs="Times New Roman"/>
          <w:szCs w:val="21"/>
        </w:rPr>
      </w:pPr>
    </w:p>
    <w:p w14:paraId="0755903D">
      <w:pPr>
        <w:rPr>
          <w:rFonts w:ascii="Times New Roman" w:hAnsi="Times New Roman" w:eastAsia="宋体" w:cs="Times New Roman"/>
          <w:szCs w:val="24"/>
        </w:rPr>
      </w:pPr>
    </w:p>
    <w:p w14:paraId="537D2153">
      <w:pPr>
        <w:snapToGrid w:val="0"/>
        <w:spacing w:before="50" w:after="50"/>
        <w:rPr>
          <w:rFonts w:ascii="宋体" w:hAnsi="宋体" w:eastAsia="宋体" w:cs="Times New Roman"/>
          <w:szCs w:val="21"/>
        </w:rPr>
      </w:pPr>
      <w:r>
        <w:rPr>
          <w:rFonts w:hint="eastAsia" w:ascii="宋体" w:hAnsi="宋体" w:eastAsia="宋体" w:cs="Times New Roman"/>
          <w:sz w:val="24"/>
          <w:szCs w:val="21"/>
        </w:rPr>
        <w:t xml:space="preserve">                                      </w:t>
      </w:r>
    </w:p>
    <w:p w14:paraId="72A31D10">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17</w:t>
      </w:r>
      <w:r>
        <w:rPr>
          <w:rFonts w:hint="eastAsia" w:ascii="宋体" w:hAnsi="宋体" w:eastAsia="宋体" w:cs="Times New Roman"/>
          <w:szCs w:val="21"/>
        </w:rPr>
        <w:t>. 开标一览表格式：</w:t>
      </w:r>
    </w:p>
    <w:p w14:paraId="162B881D">
      <w:pPr>
        <w:snapToGrid w:val="0"/>
        <w:spacing w:before="50" w:after="50"/>
        <w:rPr>
          <w:rFonts w:ascii="宋体" w:hAnsi="宋体" w:eastAsia="宋体" w:cs="Times New Roman"/>
          <w:szCs w:val="21"/>
          <w:u w:val="single"/>
        </w:rPr>
      </w:pPr>
    </w:p>
    <w:p w14:paraId="7D894EF3">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14:paraId="52C84305">
      <w:pPr>
        <w:snapToGrid w:val="0"/>
        <w:spacing w:before="50" w:after="50"/>
        <w:jc w:val="center"/>
        <w:rPr>
          <w:rFonts w:ascii="宋体" w:hAnsi="宋体" w:eastAsia="宋体" w:cs="Times New Roman"/>
          <w:b/>
          <w:szCs w:val="21"/>
        </w:rPr>
      </w:pPr>
    </w:p>
    <w:p w14:paraId="2CB0C6E4">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4"/>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14:paraId="6D5D301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noWrap w:val="0"/>
            <w:vAlign w:val="top"/>
          </w:tcPr>
          <w:p w14:paraId="03936F4B">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noWrap w:val="0"/>
            <w:vAlign w:val="top"/>
          </w:tcPr>
          <w:p w14:paraId="2CBC6A88">
            <w:pPr>
              <w:snapToGrid w:val="0"/>
              <w:spacing w:before="50" w:after="50"/>
              <w:jc w:val="left"/>
              <w:rPr>
                <w:rFonts w:ascii="宋体" w:hAnsi="宋体" w:eastAsia="宋体" w:cs="Times New Roman"/>
                <w:szCs w:val="21"/>
              </w:rPr>
            </w:pPr>
          </w:p>
        </w:tc>
      </w:tr>
      <w:tr w14:paraId="573BB8D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noWrap w:val="0"/>
            <w:vAlign w:val="top"/>
          </w:tcPr>
          <w:p w14:paraId="25F11943">
            <w:pPr>
              <w:snapToGrid w:val="0"/>
              <w:spacing w:before="50" w:after="50"/>
              <w:jc w:val="center"/>
              <w:rPr>
                <w:rFonts w:ascii="宋体" w:hAnsi="宋体" w:eastAsia="宋体" w:cs="Times New Roman"/>
                <w:szCs w:val="21"/>
              </w:rPr>
            </w:pPr>
          </w:p>
          <w:p w14:paraId="3DD76475">
            <w:pPr>
              <w:snapToGrid w:val="0"/>
              <w:spacing w:before="50" w:after="50"/>
              <w:jc w:val="center"/>
              <w:rPr>
                <w:rFonts w:ascii="宋体" w:hAnsi="宋体" w:eastAsia="宋体" w:cs="Times New Roman"/>
                <w:szCs w:val="21"/>
              </w:rPr>
            </w:pPr>
            <w:r>
              <w:rPr>
                <w:rFonts w:hint="eastAsia" w:ascii="宋体" w:hAnsi="宋体" w:eastAsia="宋体" w:cs="Times New Roman"/>
                <w:szCs w:val="21"/>
              </w:rPr>
              <w:t>费率</w:t>
            </w:r>
          </w:p>
        </w:tc>
        <w:tc>
          <w:tcPr>
            <w:tcW w:w="6591" w:type="dxa"/>
            <w:tcBorders>
              <w:top w:val="single" w:color="000000" w:sz="4" w:space="0"/>
              <w:left w:val="single" w:color="000000" w:sz="4" w:space="0"/>
              <w:bottom w:val="single" w:color="000000" w:sz="4" w:space="0"/>
            </w:tcBorders>
            <w:noWrap w:val="0"/>
            <w:vAlign w:val="top"/>
          </w:tcPr>
          <w:p w14:paraId="38B884D1">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rPr>
              <w:t>:</w:t>
            </w:r>
          </w:p>
        </w:tc>
      </w:tr>
      <w:tr w14:paraId="70B682E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noWrap w:val="0"/>
            <w:vAlign w:val="top"/>
          </w:tcPr>
          <w:p w14:paraId="52CF9D70">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2E241D51">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14:paraId="37091D4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noWrap w:val="0"/>
            <w:vAlign w:val="top"/>
          </w:tcPr>
          <w:p w14:paraId="68AAD2BA">
            <w:pPr>
              <w:snapToGrid w:val="0"/>
              <w:spacing w:before="50" w:after="50"/>
              <w:jc w:val="center"/>
              <w:rPr>
                <w:rFonts w:ascii="宋体" w:hAnsi="宋体" w:eastAsia="宋体" w:cs="Times New Roman"/>
                <w:szCs w:val="21"/>
              </w:rPr>
            </w:pPr>
            <w:r>
              <w:rPr>
                <w:rFonts w:hint="eastAsia" w:ascii="宋体" w:hAnsi="宋体" w:eastAsia="宋体" w:cs="Times New Roman"/>
                <w:szCs w:val="21"/>
                <w:lang w:val="en-US" w:eastAsia="zh-CN"/>
              </w:rPr>
              <w:t>工</w:t>
            </w:r>
            <w:r>
              <w:rPr>
                <w:rFonts w:hint="eastAsia" w:ascii="宋体" w:hAnsi="宋体" w:eastAsia="宋体" w:cs="Times New Roman"/>
                <w:szCs w:val="21"/>
              </w:rPr>
              <w:t>期（日历日）</w:t>
            </w:r>
          </w:p>
        </w:tc>
        <w:tc>
          <w:tcPr>
            <w:tcW w:w="6591" w:type="dxa"/>
            <w:tcBorders>
              <w:top w:val="single" w:color="000000" w:sz="4" w:space="0"/>
              <w:left w:val="single" w:color="000000" w:sz="4" w:space="0"/>
              <w:bottom w:val="single" w:color="000000" w:sz="4" w:space="0"/>
            </w:tcBorders>
            <w:noWrap w:val="0"/>
            <w:vAlign w:val="top"/>
          </w:tcPr>
          <w:p w14:paraId="4E3B3AF9">
            <w:pPr>
              <w:snapToGrid w:val="0"/>
              <w:spacing w:before="50" w:after="50"/>
              <w:jc w:val="left"/>
              <w:rPr>
                <w:rFonts w:ascii="宋体" w:hAnsi="宋体" w:eastAsia="宋体" w:cs="Times New Roman"/>
                <w:szCs w:val="21"/>
              </w:rPr>
            </w:pPr>
          </w:p>
        </w:tc>
      </w:tr>
      <w:tr w14:paraId="5011537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35259610">
            <w:pPr>
              <w:snapToGrid w:val="0"/>
              <w:spacing w:before="50" w:after="50"/>
              <w:jc w:val="center"/>
              <w:rPr>
                <w:rFonts w:ascii="宋体" w:hAnsi="宋体" w:eastAsia="宋体" w:cs="Times New Roman"/>
                <w:szCs w:val="21"/>
              </w:rPr>
            </w:pPr>
          </w:p>
          <w:p w14:paraId="73FFED05">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noWrap w:val="0"/>
            <w:vAlign w:val="top"/>
          </w:tcPr>
          <w:p w14:paraId="523DF652">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14:paraId="4575F26E">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6506E899">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0CFFE4CE">
            <w:pPr>
              <w:snapToGrid w:val="0"/>
              <w:spacing w:before="50" w:after="50"/>
              <w:jc w:val="left"/>
              <w:rPr>
                <w:rFonts w:hint="eastAsia" w:ascii="宋体" w:hAnsi="宋体" w:eastAsia="宋体" w:cs="Times New Roman"/>
                <w:szCs w:val="21"/>
              </w:rPr>
            </w:pPr>
          </w:p>
        </w:tc>
      </w:tr>
      <w:tr w14:paraId="016F0C1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noWrap w:val="0"/>
            <w:vAlign w:val="top"/>
          </w:tcPr>
          <w:p w14:paraId="60287F06">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noWrap w:val="0"/>
            <w:vAlign w:val="top"/>
          </w:tcPr>
          <w:p w14:paraId="65C8C17C">
            <w:pPr>
              <w:snapToGrid w:val="0"/>
              <w:spacing w:before="50" w:after="50"/>
              <w:jc w:val="left"/>
              <w:rPr>
                <w:rFonts w:hint="eastAsia" w:ascii="宋体" w:hAnsi="宋体" w:eastAsia="宋体" w:cs="Times New Roman"/>
                <w:szCs w:val="21"/>
              </w:rPr>
            </w:pPr>
          </w:p>
        </w:tc>
      </w:tr>
    </w:tbl>
    <w:p w14:paraId="6CD57C97">
      <w:pPr>
        <w:snapToGrid w:val="0"/>
        <w:spacing w:before="50" w:after="50"/>
        <w:jc w:val="left"/>
        <w:rPr>
          <w:rFonts w:ascii="宋体" w:hAnsi="宋体" w:eastAsia="宋体" w:cs="Times New Roman"/>
          <w:szCs w:val="21"/>
        </w:rPr>
      </w:pPr>
    </w:p>
    <w:p w14:paraId="61232A4D">
      <w:pPr>
        <w:snapToGrid w:val="0"/>
        <w:spacing w:before="50" w:after="50"/>
        <w:jc w:val="left"/>
        <w:rPr>
          <w:rFonts w:ascii="宋体" w:hAnsi="宋体" w:eastAsia="宋体" w:cs="Times New Roman"/>
          <w:szCs w:val="21"/>
        </w:rPr>
      </w:pPr>
    </w:p>
    <w:p w14:paraId="1CF317C3">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14:paraId="4346CC17">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2、以上报价合计应与“投标报价明细表”中的“投标总价”相一致。</w:t>
      </w:r>
    </w:p>
    <w:p w14:paraId="27D638AD">
      <w:pPr>
        <w:snapToGrid w:val="0"/>
        <w:spacing w:before="50" w:after="50"/>
        <w:ind w:firstLine="420" w:firstLineChars="200"/>
        <w:rPr>
          <w:rFonts w:ascii="宋体" w:hAnsi="宋体" w:eastAsia="宋体" w:cs="Times New Roman"/>
          <w:szCs w:val="21"/>
        </w:rPr>
      </w:pPr>
    </w:p>
    <w:p w14:paraId="4C8CF161">
      <w:pPr>
        <w:snapToGrid w:val="0"/>
        <w:spacing w:before="50" w:after="50"/>
        <w:ind w:firstLine="420" w:firstLineChars="200"/>
        <w:rPr>
          <w:rFonts w:ascii="宋体" w:hAnsi="宋体" w:eastAsia="宋体" w:cs="Times New Roman"/>
          <w:szCs w:val="21"/>
        </w:rPr>
      </w:pPr>
    </w:p>
    <w:p w14:paraId="4A6248D6">
      <w:pPr>
        <w:snapToGrid w:val="0"/>
        <w:spacing w:before="50" w:after="50"/>
        <w:ind w:firstLine="420" w:firstLineChars="200"/>
        <w:rPr>
          <w:rFonts w:ascii="宋体" w:hAnsi="宋体" w:eastAsia="宋体" w:cs="Times New Roman"/>
          <w:szCs w:val="21"/>
        </w:rPr>
      </w:pPr>
    </w:p>
    <w:p w14:paraId="0090FB7D">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16216262">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4FF4378D">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2FFDDC74">
      <w:pPr>
        <w:snapToGrid w:val="0"/>
        <w:spacing w:before="295" w:after="295"/>
        <w:rPr>
          <w:rFonts w:ascii="宋体" w:hAnsi="宋体" w:eastAsia="宋体" w:cs="Times New Roman"/>
          <w:szCs w:val="21"/>
        </w:rPr>
      </w:pPr>
    </w:p>
    <w:p w14:paraId="402F186C">
      <w:pPr>
        <w:snapToGrid w:val="0"/>
        <w:spacing w:before="295" w:after="295"/>
        <w:rPr>
          <w:rFonts w:ascii="宋体" w:hAnsi="宋体" w:eastAsia="宋体" w:cs="Times New Roman"/>
          <w:szCs w:val="21"/>
        </w:rPr>
      </w:pPr>
    </w:p>
    <w:p w14:paraId="48C833C2">
      <w:pPr>
        <w:snapToGrid w:val="0"/>
        <w:spacing w:before="295" w:after="295"/>
        <w:rPr>
          <w:rFonts w:ascii="宋体" w:hAnsi="宋体" w:eastAsia="宋体" w:cs="Times New Roman"/>
          <w:szCs w:val="21"/>
        </w:rPr>
      </w:pPr>
    </w:p>
    <w:p w14:paraId="50E25F21">
      <w:pPr>
        <w:snapToGrid w:val="0"/>
        <w:spacing w:before="295" w:after="295"/>
        <w:rPr>
          <w:rFonts w:ascii="宋体" w:hAnsi="宋体" w:eastAsia="宋体" w:cs="Times New Roman"/>
          <w:szCs w:val="21"/>
        </w:rPr>
      </w:pPr>
    </w:p>
    <w:p w14:paraId="51AF72B1">
      <w:pPr>
        <w:snapToGrid w:val="0"/>
        <w:spacing w:before="295" w:after="295"/>
        <w:rPr>
          <w:rFonts w:ascii="宋体" w:hAnsi="宋体" w:eastAsia="宋体" w:cs="Times New Roman"/>
          <w:szCs w:val="21"/>
        </w:rPr>
      </w:pPr>
    </w:p>
    <w:p w14:paraId="003DD588">
      <w:pPr>
        <w:snapToGrid w:val="0"/>
        <w:spacing w:line="288" w:lineRule="auto"/>
        <w:rPr>
          <w:rFonts w:ascii="Times New Roman" w:hAnsi="宋体" w:eastAsia="楷体_GB2312" w:cs="Times New Roman"/>
          <w:szCs w:val="21"/>
        </w:rPr>
      </w:pPr>
    </w:p>
    <w:p w14:paraId="1460B77D">
      <w:pPr>
        <w:snapToGrid w:val="0"/>
        <w:spacing w:line="288" w:lineRule="auto"/>
        <w:rPr>
          <w:rFonts w:ascii="Times New Roman" w:hAnsi="Times New Roman" w:eastAsia="宋体" w:cs="Times New Roman"/>
          <w:szCs w:val="21"/>
        </w:rPr>
        <w:sectPr>
          <w:footerReference r:id="rId4" w:type="even"/>
          <w:pgSz w:w="11906" w:h="16838"/>
          <w:pgMar w:top="1985" w:right="1531" w:bottom="1588" w:left="1644" w:header="851" w:footer="992" w:gutter="0"/>
          <w:cols w:space="720" w:num="1"/>
          <w:docGrid w:linePitch="602" w:charSpace="-1675"/>
        </w:sectPr>
      </w:pPr>
    </w:p>
    <w:p w14:paraId="3ACF20C1">
      <w:pPr>
        <w:snapToGrid w:val="0"/>
        <w:spacing w:line="288" w:lineRule="auto"/>
        <w:rPr>
          <w:rFonts w:ascii="Times New Roman" w:hAnsi="Times New Roman" w:eastAsia="楷体_GB2312" w:cs="Times New Roman"/>
          <w:sz w:val="32"/>
          <w:szCs w:val="21"/>
        </w:rPr>
      </w:pPr>
      <w:r>
        <w:rPr>
          <w:rFonts w:hint="eastAsia" w:ascii="Times New Roman" w:hAnsi="Times New Roman" w:eastAsia="宋体" w:cs="Times New Roman"/>
          <w:szCs w:val="21"/>
          <w:lang w:val="en-US" w:eastAsia="zh-CN"/>
        </w:rPr>
        <w:t>18</w:t>
      </w:r>
      <w:r>
        <w:rPr>
          <w:rFonts w:hint="eastAsia" w:ascii="Times New Roman" w:hAnsi="Times New Roman" w:eastAsia="宋体" w:cs="Times New Roman"/>
          <w:szCs w:val="21"/>
        </w:rPr>
        <w:t xml:space="preserve">投标报价明细表格式：  </w:t>
      </w:r>
      <w:r>
        <w:rPr>
          <w:rFonts w:ascii="Times New Roman" w:hAnsi="宋体" w:eastAsia="楷体_GB2312" w:cs="Times New Roman"/>
          <w:szCs w:val="21"/>
        </w:rPr>
        <w:t xml:space="preserve">     </w:t>
      </w:r>
    </w:p>
    <w:p w14:paraId="4CDE73F5">
      <w:pPr>
        <w:spacing w:after="29" w:line="433" w:lineRule="exact"/>
        <w:ind w:left="1368"/>
        <w:jc w:val="left"/>
        <w:rPr>
          <w:rFonts w:ascii="宋体" w:hAnsi="宋体" w:eastAsia="宋体" w:cs="宋体"/>
          <w:b/>
          <w:szCs w:val="21"/>
        </w:rPr>
      </w:pPr>
      <w:r>
        <w:rPr>
          <w:rFonts w:hint="eastAsia" w:ascii="宋体" w:hAnsi="宋体" w:eastAsia="宋体" w:cs="宋体"/>
          <w:b/>
          <w:szCs w:val="21"/>
        </w:rPr>
        <w:t>响应价格明细表（可根据实际情况修改）</w:t>
      </w:r>
    </w:p>
    <w:p w14:paraId="02F1BAEA">
      <w:pPr>
        <w:pStyle w:val="2"/>
        <w:rPr>
          <w:rFonts w:ascii="宋体" w:hAnsi="宋体" w:cs="宋体"/>
          <w:b/>
          <w:sz w:val="21"/>
          <w:szCs w:val="21"/>
        </w:rPr>
      </w:pPr>
    </w:p>
    <w:p w14:paraId="1AE94128">
      <w:pPr>
        <w:pStyle w:val="2"/>
        <w:rPr>
          <w:rFonts w:ascii="Microsoft JhengHei"/>
          <w:b/>
          <w:sz w:val="21"/>
          <w:szCs w:val="21"/>
        </w:rPr>
      </w:pPr>
    </w:p>
    <w:p w14:paraId="469931B8">
      <w:pPr>
        <w:pStyle w:val="2"/>
        <w:rPr>
          <w:rFonts w:ascii="宋体" w:hAnsi="宋体" w:cs="宋体"/>
          <w:b/>
          <w:sz w:val="21"/>
          <w:szCs w:val="21"/>
        </w:rPr>
      </w:pPr>
    </w:p>
    <w:p w14:paraId="3124CFE2">
      <w:pPr>
        <w:pStyle w:val="2"/>
        <w:rPr>
          <w:rFonts w:ascii="宋体" w:hAnsi="宋体" w:cs="宋体"/>
          <w:b/>
          <w:sz w:val="21"/>
          <w:szCs w:val="21"/>
        </w:rPr>
      </w:pPr>
    </w:p>
    <w:p w14:paraId="208AA20B">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0FF612E5">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55409BED">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1826058C">
      <w:pPr>
        <w:jc w:val="left"/>
        <w:rPr>
          <w:sz w:val="22"/>
          <w:szCs w:val="18"/>
        </w:rPr>
        <w:sectPr>
          <w:pgSz w:w="11910" w:h="16840"/>
          <w:pgMar w:top="1520" w:right="1320" w:bottom="1180" w:left="1320" w:header="0" w:footer="995" w:gutter="0"/>
          <w:cols w:space="720" w:num="1"/>
        </w:sectPr>
      </w:pPr>
    </w:p>
    <w:p w14:paraId="60C0A7FF">
      <w:pPr>
        <w:spacing w:line="360" w:lineRule="auto"/>
        <w:rPr>
          <w:rFonts w:ascii="宋体" w:hAnsi="宋体" w:eastAsia="宋体" w:cs="Times New Roman"/>
          <w:szCs w:val="21"/>
        </w:rPr>
      </w:pPr>
      <w:r>
        <w:rPr>
          <w:rFonts w:hint="eastAsia" w:ascii="Times New Roman" w:hAnsi="宋体" w:eastAsia="宋体" w:cs="Times New Roman"/>
          <w:szCs w:val="21"/>
          <w:lang w:val="en-US" w:eastAsia="zh-CN"/>
        </w:rPr>
        <w:t>19</w:t>
      </w:r>
      <w:r>
        <w:rPr>
          <w:rFonts w:hint="eastAsia" w:ascii="Times New Roman"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供应商针对报价</w:t>
      </w:r>
      <w:r>
        <w:rPr>
          <w:rFonts w:ascii="宋体" w:hAnsi="宋体" w:eastAsia="宋体" w:cs="Times New Roman"/>
          <w:szCs w:val="21"/>
        </w:rPr>
        <w:t>需要说明的其他文件和说明（格式</w:t>
      </w:r>
      <w:r>
        <w:rPr>
          <w:rFonts w:hint="eastAsia" w:ascii="宋体" w:hAnsi="宋体" w:eastAsia="宋体" w:cs="Times New Roman"/>
          <w:szCs w:val="21"/>
        </w:rPr>
        <w:t>自拟</w:t>
      </w:r>
      <w:r>
        <w:rPr>
          <w:rFonts w:ascii="宋体" w:hAnsi="宋体" w:eastAsia="宋体" w:cs="Times New Roman"/>
          <w:szCs w:val="21"/>
        </w:rPr>
        <w:t>）</w:t>
      </w:r>
      <w:r>
        <w:rPr>
          <w:rFonts w:hint="eastAsia" w:ascii="宋体" w:hAnsi="宋体" w:eastAsia="宋体" w:cs="Times New Roman"/>
          <w:szCs w:val="21"/>
        </w:rPr>
        <w:t>；</w:t>
      </w:r>
    </w:p>
    <w:p w14:paraId="66A5F183"/>
    <w:p w14:paraId="39B9F3C6">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7930">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7A5D8B34">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y14/aAAAADQEAAA8A&#10;AAAAAAAAAQAgAAAAIgAAAGRycy9kb3ducmV2LnhtbFBLAQIUABQAAAAIAIdO4kAb0fsC3AEAALMD&#10;AAAOAAAAAAAAAAEAIAAAACkBAABkcnMvZTJvRG9jLnhtbFBLBQYAAAAABgAGAFkBAAB3BQAAAAA=&#10;">
              <v:fill on="f" focussize="0,0"/>
              <v:stroke on="f"/>
              <v:imagedata o:title=""/>
              <o:lock v:ext="edit" aspectratio="f"/>
              <v:textbox inset="0mm,0mm,0mm,0mm">
                <w:txbxContent>
                  <w:p w14:paraId="7A5D8B34">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744B">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2</w:t>
    </w:r>
    <w:r>
      <w:fldChar w:fldCharType="end"/>
    </w:r>
  </w:p>
  <w:p w14:paraId="4F1D37EC">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8150"/>
    <w:multiLevelType w:val="singleLevel"/>
    <w:tmpl w:val="082C8150"/>
    <w:lvl w:ilvl="0" w:tentative="0">
      <w:start w:val="1"/>
      <w:numFmt w:val="decimal"/>
      <w:suff w:val="nothing"/>
      <w:lvlText w:val="%1、"/>
      <w:lvlJc w:val="left"/>
    </w:lvl>
  </w:abstractNum>
  <w:abstractNum w:abstractNumId="1">
    <w:nsid w:val="28BBBBF4"/>
    <w:multiLevelType w:val="singleLevel"/>
    <w:tmpl w:val="28BBBBF4"/>
    <w:lvl w:ilvl="0" w:tentative="0">
      <w:start w:val="10"/>
      <w:numFmt w:val="decimal"/>
      <w:suff w:val="space"/>
      <w:lvlText w:val="%1."/>
      <w:lvlJc w:val="left"/>
    </w:lvl>
  </w:abstractNum>
  <w:abstractNum w:abstractNumId="2">
    <w:nsid w:val="4EBA3532"/>
    <w:multiLevelType w:val="singleLevel"/>
    <w:tmpl w:val="4EBA3532"/>
    <w:lvl w:ilvl="0" w:tentative="0">
      <w:start w:val="2"/>
      <w:numFmt w:val="decimal"/>
      <w:suff w:val="nothing"/>
      <w:lvlText w:val="%1、"/>
      <w:lvlJc w:val="left"/>
    </w:lvl>
  </w:abstractNum>
  <w:abstractNum w:abstractNumId="3">
    <w:nsid w:val="76A48609"/>
    <w:multiLevelType w:val="singleLevel"/>
    <w:tmpl w:val="76A48609"/>
    <w:lvl w:ilvl="0" w:tentative="0">
      <w:start w:val="13"/>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OTM4MWVkZjY5OTgwNDViY2QwMTVlZjUwZWZiMzEifQ=="/>
  </w:docVars>
  <w:rsids>
    <w:rsidRoot w:val="00172A27"/>
    <w:rsid w:val="002B06D1"/>
    <w:rsid w:val="01213882"/>
    <w:rsid w:val="016574E3"/>
    <w:rsid w:val="03B95FF4"/>
    <w:rsid w:val="03F02B94"/>
    <w:rsid w:val="04784C0D"/>
    <w:rsid w:val="04D53D03"/>
    <w:rsid w:val="06D82C35"/>
    <w:rsid w:val="072F52ED"/>
    <w:rsid w:val="07F92E63"/>
    <w:rsid w:val="0987034F"/>
    <w:rsid w:val="0FF70EB9"/>
    <w:rsid w:val="11B04EDA"/>
    <w:rsid w:val="11B15073"/>
    <w:rsid w:val="11FF112F"/>
    <w:rsid w:val="13366BB6"/>
    <w:rsid w:val="13B86493"/>
    <w:rsid w:val="14900FF3"/>
    <w:rsid w:val="150712B5"/>
    <w:rsid w:val="153951E6"/>
    <w:rsid w:val="18F77CFC"/>
    <w:rsid w:val="196E7CCC"/>
    <w:rsid w:val="1CE15268"/>
    <w:rsid w:val="1CF96AAD"/>
    <w:rsid w:val="1D047EE9"/>
    <w:rsid w:val="1DC37D43"/>
    <w:rsid w:val="1E54610B"/>
    <w:rsid w:val="1F2D6829"/>
    <w:rsid w:val="1F505606"/>
    <w:rsid w:val="208337BA"/>
    <w:rsid w:val="22DE2258"/>
    <w:rsid w:val="22EA5D72"/>
    <w:rsid w:val="23533577"/>
    <w:rsid w:val="25BD0C97"/>
    <w:rsid w:val="26237BE4"/>
    <w:rsid w:val="278512A4"/>
    <w:rsid w:val="284B0B33"/>
    <w:rsid w:val="29001591"/>
    <w:rsid w:val="29CA2B0F"/>
    <w:rsid w:val="29F547BF"/>
    <w:rsid w:val="2B9E5F5D"/>
    <w:rsid w:val="2BB726B7"/>
    <w:rsid w:val="2DBF2326"/>
    <w:rsid w:val="2EBC6626"/>
    <w:rsid w:val="2F3D7B25"/>
    <w:rsid w:val="2F5B427F"/>
    <w:rsid w:val="302F10D4"/>
    <w:rsid w:val="305A5948"/>
    <w:rsid w:val="32DD144F"/>
    <w:rsid w:val="337B5750"/>
    <w:rsid w:val="350D3C8B"/>
    <w:rsid w:val="350E769E"/>
    <w:rsid w:val="36F55C19"/>
    <w:rsid w:val="3E54547B"/>
    <w:rsid w:val="3EC62D97"/>
    <w:rsid w:val="410D2F49"/>
    <w:rsid w:val="4168608F"/>
    <w:rsid w:val="41A02791"/>
    <w:rsid w:val="43EC504E"/>
    <w:rsid w:val="452934C8"/>
    <w:rsid w:val="45D225D3"/>
    <w:rsid w:val="471072A6"/>
    <w:rsid w:val="473F5DDD"/>
    <w:rsid w:val="4B3C4B0D"/>
    <w:rsid w:val="4B6978CC"/>
    <w:rsid w:val="4BE96317"/>
    <w:rsid w:val="4C572FA8"/>
    <w:rsid w:val="550C565C"/>
    <w:rsid w:val="55711857"/>
    <w:rsid w:val="59E02C20"/>
    <w:rsid w:val="5A8B6F71"/>
    <w:rsid w:val="5AFE1DDF"/>
    <w:rsid w:val="5B60504D"/>
    <w:rsid w:val="63C73275"/>
    <w:rsid w:val="64B81251"/>
    <w:rsid w:val="67896569"/>
    <w:rsid w:val="694357D9"/>
    <w:rsid w:val="69E06B54"/>
    <w:rsid w:val="69FF6FDA"/>
    <w:rsid w:val="6B154D26"/>
    <w:rsid w:val="6DB12CE1"/>
    <w:rsid w:val="6E1F40EF"/>
    <w:rsid w:val="6E4F4146"/>
    <w:rsid w:val="70997DC9"/>
    <w:rsid w:val="70D3649E"/>
    <w:rsid w:val="728D2E32"/>
    <w:rsid w:val="736D76AA"/>
    <w:rsid w:val="74587A8E"/>
    <w:rsid w:val="759F8E54"/>
    <w:rsid w:val="75C335B1"/>
    <w:rsid w:val="77476464"/>
    <w:rsid w:val="77955421"/>
    <w:rsid w:val="77F24622"/>
    <w:rsid w:val="793B3DA7"/>
    <w:rsid w:val="7A0E2D2D"/>
    <w:rsid w:val="7DBE6DCE"/>
    <w:rsid w:val="7F1F9E39"/>
    <w:rsid w:val="7FFE06E8"/>
    <w:rsid w:val="D6F71C56"/>
    <w:rsid w:val="F27DF05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8"/>
      <w:szCs w:val="24"/>
    </w:r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font21"/>
    <w:basedOn w:val="5"/>
    <w:autoRedefine/>
    <w:qFormat/>
    <w:uiPriority w:val="0"/>
    <w:rPr>
      <w:rFonts w:hint="eastAsia" w:ascii="宋体" w:hAnsi="宋体" w:eastAsia="宋体" w:cs="宋体"/>
      <w:color w:val="000000"/>
      <w:sz w:val="21"/>
      <w:szCs w:val="21"/>
      <w:u w:val="none"/>
    </w:rPr>
  </w:style>
  <w:style w:type="character" w:customStyle="1" w:styleId="9">
    <w:name w:val="font11"/>
    <w:basedOn w:val="5"/>
    <w:qFormat/>
    <w:uiPriority w:val="0"/>
    <w:rPr>
      <w:rFonts w:hint="eastAsia" w:ascii="宋体" w:hAnsi="宋体" w:eastAsia="宋体" w:cs="宋体"/>
      <w:b/>
      <w:bCs/>
      <w:color w:val="000000"/>
      <w:sz w:val="21"/>
      <w:szCs w:val="21"/>
      <w:u w:val="none"/>
    </w:rPr>
  </w:style>
  <w:style w:type="table" w:customStyle="1" w:styleId="10">
    <w:name w:val="Table Normal"/>
    <w:autoRedefine/>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6893</Words>
  <Characters>7413</Characters>
  <Lines>0</Lines>
  <Paragraphs>0</Paragraphs>
  <TotalTime>162</TotalTime>
  <ScaleCrop>false</ScaleCrop>
  <LinksUpToDate>false</LinksUpToDate>
  <CharactersWithSpaces>9466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2025-05-22T07:40:00Z</dcterms:created>
  <dc:creator>HUAWEI</dc:creator>
  <cp:lastModifiedBy>奧暗</cp:lastModifiedBy>
  <dcterms:modified xsi:type="dcterms:W3CDTF">2025-06-04T07:33:27Z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2107A506B8674226889C74B267C200B1_13</vt:lpwstr>
  </property>
  <property fmtid="{D5CDD505-2E9C-101B-9397-08002B2CF9AE}" pid="4" name="KSOTemplateDocerSaveRecord">
    <vt:lpwstr>eyJoZGlkIjoiZjYzOTQ0YTJlZmE3NzM1YWFmYWRhNmFiMDU5NTk4OGYiLCJ1c2VySWQiOiIxMTQwNjIzNzE3In0=</vt:lpwstr>
  </property>
</Properties>
</file>