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37C4801">
      <w:pPr>
        <w:pStyle w:val="10"/>
        <w:keepNext w:val="0"/>
        <w:keepLines w:val="0"/>
        <w:widowControl/>
        <w:suppressLineNumbers w:val="0"/>
        <w:spacing w:line="525" w:lineRule="atLeast"/>
        <w:ind w:left="0" w:firstLine="225"/>
        <w:jc w:val="center"/>
        <w:rPr>
          <w:rStyle w:val="14"/>
          <w:rFonts w:hint="eastAsia" w:cs="宋体"/>
          <w:sz w:val="43"/>
          <w:szCs w:val="43"/>
          <w:lang w:val="en-US" w:eastAsia="zh-CN"/>
        </w:rPr>
      </w:pPr>
      <w:r>
        <w:rPr>
          <w:rStyle w:val="14"/>
          <w:rFonts w:hint="eastAsia" w:cs="宋体"/>
          <w:sz w:val="43"/>
          <w:szCs w:val="43"/>
          <w:lang w:val="en-US" w:eastAsia="zh-CN"/>
        </w:rPr>
        <w:t>2024年</w:t>
      </w:r>
      <w:r>
        <w:rPr>
          <w:rStyle w:val="14"/>
          <w:rFonts w:hint="default" w:cs="宋体"/>
          <w:sz w:val="43"/>
          <w:szCs w:val="43"/>
          <w:lang w:eastAsia="zh-CN"/>
        </w:rPr>
        <w:t>海南省博物馆</w:t>
      </w:r>
      <w:r>
        <w:rPr>
          <w:rStyle w:val="14"/>
          <w:rFonts w:hint="eastAsia" w:cs="宋体"/>
          <w:sz w:val="43"/>
          <w:szCs w:val="43"/>
          <w:lang w:val="en-US" w:eastAsia="zh-CN"/>
        </w:rPr>
        <w:t>老旧设备更新项目</w:t>
      </w:r>
    </w:p>
    <w:p w14:paraId="591F7850">
      <w:pPr>
        <w:pStyle w:val="10"/>
        <w:keepNext w:val="0"/>
        <w:keepLines w:val="0"/>
        <w:widowControl/>
        <w:suppressLineNumbers w:val="0"/>
        <w:spacing w:line="525" w:lineRule="atLeast"/>
        <w:ind w:left="0" w:firstLine="225"/>
        <w:jc w:val="center"/>
      </w:pPr>
      <w:r>
        <w:rPr>
          <w:rStyle w:val="14"/>
          <w:rFonts w:hint="eastAsia" w:ascii="宋体" w:hAnsi="宋体" w:eastAsia="宋体" w:cs="宋体"/>
          <w:sz w:val="43"/>
          <w:szCs w:val="43"/>
        </w:rPr>
        <w:t>绩效自评报告</w:t>
      </w:r>
      <w:r>
        <w:rPr>
          <w:rStyle w:val="14"/>
        </w:rPr>
        <w:t xml:space="preserve"> </w:t>
      </w:r>
      <w:r>
        <w:rPr>
          <w:rFonts w:ascii="方正仿宋_GB2312" w:eastAsia="方正仿宋_GB2312" w:cs="方正仿宋_GB2312"/>
          <w:sz w:val="31"/>
          <w:szCs w:val="31"/>
        </w:rPr>
        <w:t> </w:t>
      </w:r>
    </w:p>
    <w:p w14:paraId="0BF5BEDD">
      <w:pPr>
        <w:keepNext w:val="0"/>
        <w:keepLines w:val="0"/>
        <w:widowControl w:val="0"/>
        <w:suppressLineNumbers w:val="0"/>
        <w:autoSpaceDE w:val="0"/>
        <w:autoSpaceDN/>
        <w:spacing w:before="0" w:beforeAutospacing="0" w:after="0" w:afterAutospacing="0" w:line="576" w:lineRule="exact"/>
        <w:ind w:left="0" w:right="0" w:firstLine="620" w:firstLineChars="200"/>
        <w:jc w:val="both"/>
        <w:outlineLvl w:val="0"/>
        <w:rPr>
          <w:rFonts w:hint="default" w:ascii="方正仿宋_GB2312" w:hAnsi="宋体" w:eastAsia="方正仿宋_GB2312" w:cs="方正仿宋_GB2312"/>
          <w:color w:val="000000"/>
          <w:kern w:val="2"/>
          <w:sz w:val="32"/>
          <w:szCs w:val="32"/>
        </w:rPr>
      </w:pPr>
      <w:r>
        <w:rPr>
          <w:rFonts w:hint="default" w:ascii="黑体" w:hAnsi="宋体" w:eastAsia="黑体" w:cs="黑体"/>
          <w:b w:val="0"/>
          <w:bCs w:val="0"/>
          <w:color w:val="000000"/>
          <w:kern w:val="0"/>
          <w:sz w:val="31"/>
          <w:szCs w:val="31"/>
        </w:rPr>
        <w:t>一、项目概况 </w:t>
      </w:r>
      <w:r>
        <w:rPr>
          <w:rFonts w:hint="default" w:ascii="方正仿宋_GB2312" w:hAnsi="宋体" w:eastAsia="方正仿宋_GB2312" w:cs="方正仿宋_GB2312"/>
          <w:color w:val="000000"/>
          <w:kern w:val="2"/>
          <w:sz w:val="32"/>
          <w:szCs w:val="32"/>
        </w:rPr>
        <w:t xml:space="preserve">   </w:t>
      </w:r>
    </w:p>
    <w:p w14:paraId="6CADF532">
      <w:pPr>
        <w:keepNext w:val="0"/>
        <w:keepLines w:val="0"/>
        <w:widowControl w:val="0"/>
        <w:suppressLineNumbers w:val="0"/>
        <w:autoSpaceDE w:val="0"/>
        <w:autoSpaceDN/>
        <w:spacing w:before="0" w:beforeAutospacing="0" w:after="0" w:afterAutospacing="0" w:line="576" w:lineRule="exact"/>
        <w:ind w:left="0" w:right="0" w:firstLine="640" w:firstLineChars="200"/>
        <w:jc w:val="both"/>
        <w:outlineLvl w:val="0"/>
        <w:rPr>
          <w:rFonts w:hint="default" w:ascii="方正仿宋_GB2312" w:hAnsi="宋体" w:eastAsia="方正仿宋_GB2312" w:cs="方正仿宋_GB2312"/>
          <w:color w:val="auto"/>
          <w:kern w:val="2"/>
          <w:sz w:val="32"/>
          <w:szCs w:val="32"/>
          <w:shd w:val="clear" w:color="auto" w:fill="auto"/>
        </w:rPr>
      </w:pPr>
      <w:r>
        <w:rPr>
          <w:rFonts w:hint="default" w:ascii="方正仿宋_GB2312" w:hAnsi="宋体" w:eastAsia="方正仿宋_GB2312" w:cs="方正仿宋_GB2312"/>
          <w:color w:val="000000"/>
          <w:kern w:val="2"/>
          <w:sz w:val="32"/>
          <w:szCs w:val="32"/>
        </w:rPr>
        <w:t>（</w:t>
      </w:r>
      <w:r>
        <w:rPr>
          <w:rFonts w:hint="default" w:ascii="方正仿宋_GB2312" w:hAnsi="宋体" w:eastAsia="方正仿宋_GB2312" w:cs="方正仿宋_GB2312"/>
          <w:color w:val="auto"/>
          <w:kern w:val="2"/>
          <w:sz w:val="32"/>
          <w:szCs w:val="32"/>
          <w:shd w:val="clear" w:color="auto" w:fill="auto"/>
        </w:rPr>
        <w:t>一）项目基本情况</w:t>
      </w:r>
    </w:p>
    <w:p w14:paraId="1541953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方正仿宋_GB2312" w:hAnsi="Consolas" w:eastAsia="方正仿宋_GB2312" w:cs="方正仿宋_GB2312"/>
          <w:i w:val="0"/>
          <w:iCs w:val="0"/>
          <w:caps w:val="0"/>
          <w:color w:val="auto"/>
          <w:spacing w:val="0"/>
          <w:kern w:val="0"/>
          <w:sz w:val="32"/>
          <w:szCs w:val="32"/>
          <w:shd w:val="clear" w:color="auto" w:fill="auto"/>
          <w:lang w:val="en-US" w:eastAsia="zh-CN" w:bidi="ar"/>
        </w:rPr>
      </w:pPr>
      <w:r>
        <w:rPr>
          <w:rFonts w:hint="eastAsia" w:ascii="方正仿宋_GB2312" w:hAnsi="宋体" w:eastAsia="方正仿宋_GB2312" w:cs="方正仿宋_GB2312"/>
          <w:i w:val="0"/>
          <w:iCs w:val="0"/>
          <w:caps w:val="0"/>
          <w:color w:val="auto"/>
          <w:spacing w:val="0"/>
          <w:kern w:val="2"/>
          <w:sz w:val="32"/>
          <w:szCs w:val="32"/>
          <w:shd w:val="clear" w:color="auto" w:fill="auto"/>
          <w:lang w:val="en-US" w:eastAsia="zh-CN" w:bidi="ar-SA"/>
        </w:rPr>
        <w:t>海南省博物馆老旧设备更新项目位于海南省海口市琼山区国兴大道76号海南省博物馆，</w:t>
      </w:r>
      <w:r>
        <w:rPr>
          <w:rFonts w:hint="default" w:ascii="方正仿宋_GB2312" w:eastAsia="方正仿宋_GB2312" w:cs="方正仿宋_GB2312"/>
          <w:i w:val="0"/>
          <w:iCs w:val="0"/>
          <w:caps w:val="0"/>
          <w:color w:val="auto"/>
          <w:spacing w:val="0"/>
          <w:kern w:val="2"/>
          <w:sz w:val="32"/>
          <w:szCs w:val="32"/>
          <w:shd w:val="clear" w:color="auto" w:fill="auto"/>
          <w:lang w:eastAsia="zh-CN" w:bidi="ar-SA"/>
          <w:woUserID w:val="1"/>
        </w:rPr>
        <w:t>项目</w:t>
      </w:r>
      <w:r>
        <w:rPr>
          <w:rFonts w:hint="eastAsia" w:ascii="方正仿宋_GB2312" w:hAnsi="宋体" w:eastAsia="方正仿宋_GB2312" w:cs="方正仿宋_GB2312"/>
          <w:i w:val="0"/>
          <w:iCs w:val="0"/>
          <w:caps w:val="0"/>
          <w:color w:val="auto"/>
          <w:spacing w:val="0"/>
          <w:kern w:val="2"/>
          <w:sz w:val="32"/>
          <w:szCs w:val="32"/>
          <w:shd w:val="clear" w:color="auto" w:fill="auto"/>
          <w:lang w:val="en-US" w:eastAsia="zh-CN" w:bidi="ar-SA"/>
          <w:woUserID w:val="1"/>
        </w:rPr>
        <w:t>总投资2</w:t>
      </w:r>
      <w:r>
        <w:rPr>
          <w:rFonts w:hint="default" w:ascii="方正仿宋_GB2312" w:eastAsia="方正仿宋_GB2312" w:cs="方正仿宋_GB2312"/>
          <w:i w:val="0"/>
          <w:iCs w:val="0"/>
          <w:caps w:val="0"/>
          <w:color w:val="auto"/>
          <w:spacing w:val="0"/>
          <w:kern w:val="2"/>
          <w:sz w:val="32"/>
          <w:szCs w:val="32"/>
          <w:shd w:val="clear" w:color="auto" w:fill="auto"/>
          <w:lang w:eastAsia="zh-CN" w:bidi="ar-SA"/>
          <w:woUserID w:val="1"/>
        </w:rPr>
        <w:t>,</w:t>
      </w:r>
      <w:r>
        <w:rPr>
          <w:rFonts w:hint="eastAsia" w:ascii="方正仿宋_GB2312" w:hAnsi="宋体" w:eastAsia="方正仿宋_GB2312" w:cs="方正仿宋_GB2312"/>
          <w:i w:val="0"/>
          <w:iCs w:val="0"/>
          <w:caps w:val="0"/>
          <w:color w:val="auto"/>
          <w:spacing w:val="0"/>
          <w:kern w:val="2"/>
          <w:sz w:val="32"/>
          <w:szCs w:val="32"/>
          <w:shd w:val="clear" w:color="auto" w:fill="auto"/>
          <w:lang w:val="en-US" w:eastAsia="zh-CN" w:bidi="ar-SA"/>
          <w:woUserID w:val="1"/>
        </w:rPr>
        <w:t>83</w:t>
      </w:r>
      <w:r>
        <w:rPr>
          <w:rFonts w:hint="default" w:ascii="方正仿宋_GB2312" w:eastAsia="方正仿宋_GB2312" w:cs="方正仿宋_GB2312"/>
          <w:i w:val="0"/>
          <w:iCs w:val="0"/>
          <w:caps w:val="0"/>
          <w:color w:val="auto"/>
          <w:spacing w:val="0"/>
          <w:kern w:val="2"/>
          <w:sz w:val="32"/>
          <w:szCs w:val="32"/>
          <w:shd w:val="clear" w:color="auto" w:fill="auto"/>
          <w:lang w:eastAsia="zh-CN" w:bidi="ar-SA"/>
          <w:woUserID w:val="1"/>
        </w:rPr>
        <w:t>3.00</w:t>
      </w:r>
      <w:r>
        <w:rPr>
          <w:rFonts w:hint="eastAsia" w:ascii="方正仿宋_GB2312" w:hAnsi="宋体" w:eastAsia="方正仿宋_GB2312" w:cs="方正仿宋_GB2312"/>
          <w:i w:val="0"/>
          <w:iCs w:val="0"/>
          <w:caps w:val="0"/>
          <w:color w:val="auto"/>
          <w:spacing w:val="0"/>
          <w:kern w:val="2"/>
          <w:sz w:val="32"/>
          <w:szCs w:val="32"/>
          <w:shd w:val="clear" w:color="auto" w:fill="auto"/>
          <w:lang w:val="en-US" w:eastAsia="zh-CN" w:bidi="ar-SA"/>
          <w:woUserID w:val="1"/>
        </w:rPr>
        <w:t>万元</w:t>
      </w:r>
      <w:r>
        <w:rPr>
          <w:rFonts w:hint="default" w:ascii="方正仿宋_GB2312" w:eastAsia="方正仿宋_GB2312" w:cs="方正仿宋_GB2312"/>
          <w:i w:val="0"/>
          <w:iCs w:val="0"/>
          <w:caps w:val="0"/>
          <w:color w:val="auto"/>
          <w:spacing w:val="0"/>
          <w:kern w:val="2"/>
          <w:sz w:val="32"/>
          <w:szCs w:val="32"/>
          <w:shd w:val="clear" w:color="auto" w:fill="auto"/>
          <w:lang w:eastAsia="zh-CN" w:bidi="ar-SA"/>
          <w:woUserID w:val="1"/>
        </w:rPr>
        <w:t>。</w:t>
      </w:r>
      <w:r>
        <w:rPr>
          <w:rFonts w:hint="eastAsia" w:ascii="方正仿宋_GB2312" w:hAnsi="宋体" w:eastAsia="方正仿宋_GB2312" w:cs="方正仿宋_GB2312"/>
          <w:i w:val="0"/>
          <w:iCs w:val="0"/>
          <w:caps w:val="0"/>
          <w:color w:val="auto"/>
          <w:spacing w:val="0"/>
          <w:kern w:val="2"/>
          <w:sz w:val="32"/>
          <w:szCs w:val="32"/>
          <w:shd w:val="clear" w:color="auto" w:fill="auto"/>
          <w:lang w:val="en-US" w:eastAsia="zh-CN" w:bidi="ar-SA"/>
        </w:rPr>
        <w:t>项目</w:t>
      </w:r>
      <w:r>
        <w:rPr>
          <w:rFonts w:hint="default" w:ascii="方正仿宋_GB2312" w:eastAsia="方正仿宋_GB2312" w:cs="方正仿宋_GB2312"/>
          <w:i w:val="0"/>
          <w:iCs w:val="0"/>
          <w:caps w:val="0"/>
          <w:color w:val="auto"/>
          <w:spacing w:val="0"/>
          <w:kern w:val="2"/>
          <w:sz w:val="32"/>
          <w:szCs w:val="32"/>
          <w:shd w:val="clear" w:color="auto" w:fill="auto"/>
          <w:lang w:eastAsia="zh-CN" w:bidi="ar-SA"/>
          <w:woUserID w:val="1"/>
        </w:rPr>
        <w:t>80%</w:t>
      </w:r>
      <w:r>
        <w:rPr>
          <w:rFonts w:hint="eastAsia" w:ascii="方正仿宋_GB2312" w:eastAsia="方正仿宋_GB2312" w:cs="方正仿宋_GB2312"/>
          <w:i w:val="0"/>
          <w:iCs w:val="0"/>
          <w:caps w:val="0"/>
          <w:color w:val="auto"/>
          <w:spacing w:val="0"/>
          <w:kern w:val="2"/>
          <w:sz w:val="32"/>
          <w:szCs w:val="32"/>
          <w:shd w:val="clear" w:color="auto" w:fill="auto"/>
          <w:lang w:val="en-US" w:eastAsia="zh-CN" w:bidi="ar-SA"/>
          <w:woUserID w:val="1"/>
        </w:rPr>
        <w:t>资金</w:t>
      </w:r>
      <w:r>
        <w:rPr>
          <w:rFonts w:hint="default" w:ascii="方正仿宋_GB2312" w:eastAsia="方正仿宋_GB2312" w:cs="方正仿宋_GB2312"/>
          <w:i w:val="0"/>
          <w:iCs w:val="0"/>
          <w:caps w:val="0"/>
          <w:color w:val="auto"/>
          <w:spacing w:val="0"/>
          <w:kern w:val="2"/>
          <w:sz w:val="32"/>
          <w:szCs w:val="32"/>
          <w:shd w:val="clear" w:color="auto" w:fill="auto"/>
          <w:lang w:eastAsia="zh-CN" w:bidi="ar-SA"/>
          <w:woUserID w:val="1"/>
        </w:rPr>
        <w:t>2,266.00万元</w:t>
      </w:r>
      <w:r>
        <w:rPr>
          <w:rFonts w:hint="eastAsia" w:ascii="方正仿宋_GB2312" w:hAnsi="宋体" w:eastAsia="方正仿宋_GB2312" w:cs="方正仿宋_GB2312"/>
          <w:i w:val="0"/>
          <w:iCs w:val="0"/>
          <w:caps w:val="0"/>
          <w:color w:val="auto"/>
          <w:spacing w:val="0"/>
          <w:kern w:val="2"/>
          <w:sz w:val="32"/>
          <w:szCs w:val="32"/>
          <w:shd w:val="clear" w:color="auto" w:fill="auto"/>
          <w:lang w:val="en-US" w:eastAsia="zh-CN" w:bidi="ar-SA"/>
          <w:woUserID w:val="1"/>
        </w:rPr>
        <w:t>由2024年第一批超长期特别国债资金支持</w:t>
      </w:r>
      <w:r>
        <w:rPr>
          <w:rFonts w:hint="eastAsia" w:ascii="方正仿宋_GB2312" w:hAnsi="宋体" w:eastAsia="方正仿宋_GB2312" w:cs="方正仿宋_GB2312"/>
          <w:i w:val="0"/>
          <w:iCs w:val="0"/>
          <w:caps w:val="0"/>
          <w:color w:val="auto"/>
          <w:spacing w:val="0"/>
          <w:kern w:val="2"/>
          <w:sz w:val="32"/>
          <w:szCs w:val="32"/>
          <w:shd w:val="clear" w:color="auto" w:fill="auto"/>
          <w:lang w:val="en-US" w:eastAsia="zh-CN" w:bidi="ar-SA"/>
        </w:rPr>
        <w:t>，</w:t>
      </w:r>
      <w:r>
        <w:rPr>
          <w:rFonts w:hint="default" w:ascii="方正仿宋_GB2312" w:eastAsia="方正仿宋_GB2312" w:cs="方正仿宋_GB2312"/>
          <w:i w:val="0"/>
          <w:iCs w:val="0"/>
          <w:caps w:val="0"/>
          <w:color w:val="auto"/>
          <w:spacing w:val="0"/>
          <w:kern w:val="2"/>
          <w:sz w:val="32"/>
          <w:szCs w:val="32"/>
          <w:shd w:val="clear" w:color="auto" w:fill="auto"/>
          <w:lang w:eastAsia="zh-CN" w:bidi="ar-SA"/>
          <w:woUserID w:val="1"/>
        </w:rPr>
        <w:t>项目</w:t>
      </w:r>
      <w:r>
        <w:rPr>
          <w:rFonts w:hint="eastAsia" w:ascii="方正仿宋_GB2312" w:hAnsi="宋体" w:eastAsia="方正仿宋_GB2312" w:cs="方正仿宋_GB2312"/>
          <w:i w:val="0"/>
          <w:iCs w:val="0"/>
          <w:caps w:val="0"/>
          <w:color w:val="auto"/>
          <w:spacing w:val="0"/>
          <w:kern w:val="2"/>
          <w:sz w:val="32"/>
          <w:szCs w:val="32"/>
          <w:shd w:val="clear" w:color="auto" w:fill="auto"/>
          <w:lang w:val="en-US" w:eastAsia="zh-CN" w:bidi="ar-SA"/>
        </w:rPr>
        <w:t>20%</w:t>
      </w:r>
      <w:r>
        <w:rPr>
          <w:rFonts w:hint="default" w:ascii="方正仿宋_GB2312" w:eastAsia="方正仿宋_GB2312" w:cs="方正仿宋_GB2312"/>
          <w:i w:val="0"/>
          <w:iCs w:val="0"/>
          <w:caps w:val="0"/>
          <w:color w:val="auto"/>
          <w:spacing w:val="0"/>
          <w:kern w:val="2"/>
          <w:sz w:val="32"/>
          <w:szCs w:val="32"/>
          <w:shd w:val="clear" w:color="auto" w:fill="auto"/>
          <w:lang w:eastAsia="zh-CN" w:bidi="ar-SA"/>
          <w:woUserID w:val="1"/>
        </w:rPr>
        <w:t>资金</w:t>
      </w:r>
      <w:r>
        <w:rPr>
          <w:rFonts w:hint="eastAsia" w:ascii="方正仿宋_GB2312" w:hAnsi="宋体" w:eastAsia="方正仿宋_GB2312" w:cs="方正仿宋_GB2312"/>
          <w:i w:val="0"/>
          <w:iCs w:val="0"/>
          <w:caps w:val="0"/>
          <w:color w:val="auto"/>
          <w:spacing w:val="0"/>
          <w:kern w:val="2"/>
          <w:sz w:val="32"/>
          <w:szCs w:val="32"/>
          <w:shd w:val="clear" w:color="auto" w:fill="auto"/>
          <w:lang w:val="en-US" w:eastAsia="zh-CN" w:bidi="ar-SA"/>
        </w:rPr>
        <w:t>通过省级财政配套资金解决</w:t>
      </w:r>
      <w:r>
        <w:rPr>
          <w:rFonts w:hint="default" w:ascii="方正仿宋_GB2312" w:eastAsia="方正仿宋_GB2312" w:cs="方正仿宋_GB2312"/>
          <w:i w:val="0"/>
          <w:iCs w:val="0"/>
          <w:caps w:val="0"/>
          <w:color w:val="auto"/>
          <w:spacing w:val="0"/>
          <w:kern w:val="2"/>
          <w:sz w:val="32"/>
          <w:szCs w:val="32"/>
          <w:shd w:val="clear" w:color="auto" w:fill="auto"/>
          <w:lang w:eastAsia="zh-CN" w:bidi="ar-SA"/>
          <w:woUserID w:val="1"/>
        </w:rPr>
        <w:t>。</w:t>
      </w:r>
      <w:r>
        <w:rPr>
          <w:rFonts w:hint="eastAsia" w:ascii="方正仿宋_GB2312" w:hAnsi="方正仿宋_GB2312" w:eastAsia="方正仿宋_GB2312" w:cs="方正仿宋_GB2312"/>
          <w:i w:val="0"/>
          <w:iCs w:val="0"/>
          <w:caps w:val="0"/>
          <w:color w:val="auto"/>
          <w:spacing w:val="0"/>
          <w:kern w:val="2"/>
          <w:sz w:val="32"/>
          <w:szCs w:val="32"/>
          <w:shd w:val="clear" w:color="auto" w:fill="auto"/>
          <w:lang w:val="en-US" w:eastAsia="zh-CN" w:bidi="ar-SA"/>
        </w:rPr>
        <w:t>项目于</w:t>
      </w:r>
      <w:r>
        <w:rPr>
          <w:rFonts w:hint="default" w:ascii="方正仿宋_GB2312" w:hAnsi="方正仿宋_GB2312" w:eastAsia="方正仿宋_GB2312" w:cs="方正仿宋_GB2312"/>
          <w:i w:val="0"/>
          <w:iCs w:val="0"/>
          <w:caps w:val="0"/>
          <w:color w:val="auto"/>
          <w:spacing w:val="0"/>
          <w:kern w:val="2"/>
          <w:sz w:val="32"/>
          <w:szCs w:val="32"/>
          <w:shd w:val="clear" w:color="auto" w:fill="auto"/>
          <w:lang w:eastAsia="zh-CN" w:bidi="ar-SA"/>
          <w:woUserID w:val="1"/>
        </w:rPr>
        <w:t>2024年</w:t>
      </w:r>
      <w:r>
        <w:rPr>
          <w:rFonts w:hint="eastAsia" w:ascii="方正仿宋_GB2312" w:hAnsi="方正仿宋_GB2312" w:eastAsia="方正仿宋_GB2312" w:cs="方正仿宋_GB2312"/>
          <w:i w:val="0"/>
          <w:iCs w:val="0"/>
          <w:caps w:val="0"/>
          <w:color w:val="auto"/>
          <w:spacing w:val="0"/>
          <w:kern w:val="2"/>
          <w:sz w:val="32"/>
          <w:szCs w:val="32"/>
          <w:shd w:val="clear" w:color="auto" w:fill="auto"/>
          <w:lang w:val="en-US" w:eastAsia="zh-CN" w:bidi="ar-SA"/>
        </w:rPr>
        <w:t>11月22日在海南省政府采购网发布公开招标公告，共分为两个包</w:t>
      </w:r>
      <w:r>
        <w:rPr>
          <w:rFonts w:hint="default" w:ascii="方正仿宋_GB2312" w:hAnsi="方正仿宋_GB2312" w:eastAsia="方正仿宋_GB2312" w:cs="方正仿宋_GB2312"/>
          <w:i w:val="0"/>
          <w:iCs w:val="0"/>
          <w:caps w:val="0"/>
          <w:color w:val="auto"/>
          <w:spacing w:val="0"/>
          <w:kern w:val="2"/>
          <w:sz w:val="32"/>
          <w:szCs w:val="32"/>
          <w:shd w:val="clear" w:color="auto" w:fill="auto"/>
          <w:lang w:eastAsia="zh-CN" w:bidi="ar-SA"/>
          <w:woUserID w:val="1"/>
        </w:rPr>
        <w:t>进行</w:t>
      </w:r>
      <w:r>
        <w:rPr>
          <w:rFonts w:hint="eastAsia" w:ascii="方正仿宋_GB2312" w:hAnsi="方正仿宋_GB2312" w:eastAsia="方正仿宋_GB2312" w:cs="方正仿宋_GB2312"/>
          <w:i w:val="0"/>
          <w:iCs w:val="0"/>
          <w:caps w:val="0"/>
          <w:color w:val="auto"/>
          <w:spacing w:val="0"/>
          <w:kern w:val="2"/>
          <w:sz w:val="32"/>
          <w:szCs w:val="32"/>
          <w:shd w:val="clear" w:color="auto" w:fill="auto"/>
          <w:lang w:val="en-US" w:eastAsia="zh-CN" w:bidi="ar-SA"/>
        </w:rPr>
        <w:t>招标，其中</w:t>
      </w:r>
      <w:r>
        <w:rPr>
          <w:rFonts w:hint="default" w:ascii="方正仿宋_GB2312" w:hAnsi="方正仿宋_GB2312" w:eastAsia="方正仿宋_GB2312" w:cs="方正仿宋_GB2312"/>
          <w:i w:val="0"/>
          <w:iCs w:val="0"/>
          <w:caps w:val="0"/>
          <w:color w:val="auto"/>
          <w:spacing w:val="0"/>
          <w:kern w:val="2"/>
          <w:sz w:val="32"/>
          <w:szCs w:val="32"/>
          <w:shd w:val="clear" w:color="auto" w:fill="auto"/>
          <w:lang w:eastAsia="zh-CN" w:bidi="ar-SA"/>
          <w:woUserID w:val="1"/>
        </w:rPr>
        <w:t>：</w:t>
      </w:r>
      <w:r>
        <w:rPr>
          <w:rFonts w:hint="eastAsia" w:ascii="方正仿宋_GB2312" w:hAnsi="方正仿宋_GB2312" w:eastAsia="方正仿宋_GB2312" w:cs="方正仿宋_GB2312"/>
          <w:i w:val="0"/>
          <w:iCs w:val="0"/>
          <w:caps w:val="0"/>
          <w:color w:val="auto"/>
          <w:spacing w:val="0"/>
          <w:kern w:val="2"/>
          <w:sz w:val="32"/>
          <w:szCs w:val="32"/>
          <w:shd w:val="clear" w:color="auto" w:fill="auto"/>
          <w:lang w:val="en-US" w:eastAsia="zh-CN" w:bidi="ar-SA"/>
        </w:rPr>
        <w:t>01包为“低反射玻璃沿墙展柜及展柜恒湿净化一体机”，预算金额2</w:t>
      </w:r>
      <w:r>
        <w:rPr>
          <w:rFonts w:hint="default" w:ascii="方正仿宋_GB2312" w:hAnsi="方正仿宋_GB2312" w:eastAsia="方正仿宋_GB2312" w:cs="方正仿宋_GB2312"/>
          <w:i w:val="0"/>
          <w:iCs w:val="0"/>
          <w:caps w:val="0"/>
          <w:color w:val="auto"/>
          <w:spacing w:val="0"/>
          <w:kern w:val="2"/>
          <w:sz w:val="32"/>
          <w:szCs w:val="32"/>
          <w:shd w:val="clear" w:color="auto" w:fill="auto"/>
          <w:lang w:eastAsia="zh-CN" w:bidi="ar-SA"/>
          <w:woUserID w:val="1"/>
        </w:rPr>
        <w:t>,</w:t>
      </w:r>
      <w:r>
        <w:rPr>
          <w:rFonts w:hint="eastAsia" w:ascii="方正仿宋_GB2312" w:hAnsi="方正仿宋_GB2312" w:eastAsia="方正仿宋_GB2312" w:cs="方正仿宋_GB2312"/>
          <w:i w:val="0"/>
          <w:iCs w:val="0"/>
          <w:caps w:val="0"/>
          <w:color w:val="auto"/>
          <w:spacing w:val="0"/>
          <w:kern w:val="2"/>
          <w:sz w:val="32"/>
          <w:szCs w:val="32"/>
          <w:shd w:val="clear" w:color="auto" w:fill="auto"/>
          <w:lang w:val="en-US" w:eastAsia="zh-CN" w:bidi="ar-SA"/>
        </w:rPr>
        <w:t>389</w:t>
      </w:r>
      <w:r>
        <w:rPr>
          <w:rFonts w:hint="default" w:ascii="方正仿宋_GB2312" w:hAnsi="方正仿宋_GB2312" w:eastAsia="方正仿宋_GB2312" w:cs="方正仿宋_GB2312"/>
          <w:i w:val="0"/>
          <w:iCs w:val="0"/>
          <w:caps w:val="0"/>
          <w:color w:val="auto"/>
          <w:spacing w:val="0"/>
          <w:kern w:val="2"/>
          <w:sz w:val="32"/>
          <w:szCs w:val="32"/>
          <w:shd w:val="clear" w:color="auto" w:fill="auto"/>
          <w:lang w:eastAsia="zh-CN" w:bidi="ar-SA"/>
          <w:woUserID w:val="1"/>
        </w:rPr>
        <w:t>.</w:t>
      </w:r>
      <w:r>
        <w:rPr>
          <w:rFonts w:hint="eastAsia" w:ascii="方正仿宋_GB2312" w:hAnsi="方正仿宋_GB2312" w:eastAsia="方正仿宋_GB2312" w:cs="方正仿宋_GB2312"/>
          <w:i w:val="0"/>
          <w:iCs w:val="0"/>
          <w:caps w:val="0"/>
          <w:color w:val="auto"/>
          <w:spacing w:val="0"/>
          <w:kern w:val="2"/>
          <w:sz w:val="32"/>
          <w:szCs w:val="32"/>
          <w:shd w:val="clear" w:color="auto" w:fill="auto"/>
          <w:lang w:val="en-US" w:eastAsia="zh-CN" w:bidi="ar-SA"/>
        </w:rPr>
        <w:t>0</w:t>
      </w:r>
      <w:r>
        <w:rPr>
          <w:rFonts w:hint="default" w:ascii="方正仿宋_GB2312" w:hAnsi="方正仿宋_GB2312" w:eastAsia="方正仿宋_GB2312" w:cs="方正仿宋_GB2312"/>
          <w:i w:val="0"/>
          <w:iCs w:val="0"/>
          <w:caps w:val="0"/>
          <w:color w:val="auto"/>
          <w:spacing w:val="0"/>
          <w:kern w:val="2"/>
          <w:sz w:val="32"/>
          <w:szCs w:val="32"/>
          <w:shd w:val="clear" w:color="auto" w:fill="auto"/>
          <w:lang w:eastAsia="zh-CN" w:bidi="ar-SA"/>
          <w:woUserID w:val="1"/>
        </w:rPr>
        <w:t>9万</w:t>
      </w:r>
      <w:r>
        <w:rPr>
          <w:rFonts w:hint="eastAsia" w:ascii="方正仿宋_GB2312" w:hAnsi="方正仿宋_GB2312" w:eastAsia="方正仿宋_GB2312" w:cs="方正仿宋_GB2312"/>
          <w:i w:val="0"/>
          <w:iCs w:val="0"/>
          <w:caps w:val="0"/>
          <w:color w:val="auto"/>
          <w:spacing w:val="0"/>
          <w:kern w:val="2"/>
          <w:sz w:val="32"/>
          <w:szCs w:val="32"/>
          <w:shd w:val="clear" w:color="auto" w:fill="auto"/>
          <w:lang w:val="en-US" w:eastAsia="zh-CN" w:bidi="ar-SA"/>
        </w:rPr>
        <w:t>元；02包为“恒温恒湿机及舒适空调”</w:t>
      </w:r>
      <w:r>
        <w:rPr>
          <w:rFonts w:hint="default" w:ascii="方正仿宋_GB2312" w:hAnsi="方正仿宋_GB2312" w:eastAsia="方正仿宋_GB2312" w:cs="方正仿宋_GB2312"/>
          <w:i w:val="0"/>
          <w:iCs w:val="0"/>
          <w:caps w:val="0"/>
          <w:color w:val="auto"/>
          <w:spacing w:val="0"/>
          <w:kern w:val="2"/>
          <w:sz w:val="32"/>
          <w:szCs w:val="32"/>
          <w:shd w:val="clear" w:color="auto" w:fill="auto"/>
          <w:lang w:eastAsia="zh-CN" w:bidi="ar-SA"/>
          <w:woUserID w:val="1"/>
        </w:rPr>
        <w:t>，</w:t>
      </w:r>
      <w:r>
        <w:rPr>
          <w:rFonts w:hint="eastAsia" w:ascii="方正仿宋_GB2312" w:hAnsi="方正仿宋_GB2312" w:eastAsia="方正仿宋_GB2312" w:cs="方正仿宋_GB2312"/>
          <w:i w:val="0"/>
          <w:iCs w:val="0"/>
          <w:caps w:val="0"/>
          <w:color w:val="auto"/>
          <w:spacing w:val="0"/>
          <w:kern w:val="2"/>
          <w:sz w:val="32"/>
          <w:szCs w:val="32"/>
          <w:shd w:val="clear" w:color="auto" w:fill="auto"/>
          <w:lang w:val="en-US" w:eastAsia="zh-CN" w:bidi="ar-SA"/>
        </w:rPr>
        <w:t>预算金额443</w:t>
      </w:r>
      <w:r>
        <w:rPr>
          <w:rFonts w:hint="default" w:ascii="方正仿宋_GB2312" w:hAnsi="方正仿宋_GB2312" w:eastAsia="方正仿宋_GB2312" w:cs="方正仿宋_GB2312"/>
          <w:i w:val="0"/>
          <w:iCs w:val="0"/>
          <w:caps w:val="0"/>
          <w:color w:val="auto"/>
          <w:spacing w:val="0"/>
          <w:kern w:val="2"/>
          <w:sz w:val="32"/>
          <w:szCs w:val="32"/>
          <w:shd w:val="clear" w:color="auto" w:fill="auto"/>
          <w:lang w:eastAsia="zh-CN" w:bidi="ar-SA"/>
          <w:woUserID w:val="1"/>
        </w:rPr>
        <w:t>.</w:t>
      </w:r>
      <w:r>
        <w:rPr>
          <w:rFonts w:hint="eastAsia" w:ascii="方正仿宋_GB2312" w:hAnsi="方正仿宋_GB2312" w:eastAsia="方正仿宋_GB2312" w:cs="方正仿宋_GB2312"/>
          <w:i w:val="0"/>
          <w:iCs w:val="0"/>
          <w:caps w:val="0"/>
          <w:color w:val="auto"/>
          <w:spacing w:val="0"/>
          <w:kern w:val="2"/>
          <w:sz w:val="32"/>
          <w:szCs w:val="32"/>
          <w:shd w:val="clear" w:color="auto" w:fill="auto"/>
          <w:lang w:val="en-US" w:eastAsia="zh-CN" w:bidi="ar-SA"/>
        </w:rPr>
        <w:t>91</w:t>
      </w:r>
      <w:r>
        <w:rPr>
          <w:rFonts w:hint="default" w:ascii="方正仿宋_GB2312" w:hAnsi="方正仿宋_GB2312" w:eastAsia="方正仿宋_GB2312" w:cs="方正仿宋_GB2312"/>
          <w:i w:val="0"/>
          <w:iCs w:val="0"/>
          <w:caps w:val="0"/>
          <w:color w:val="auto"/>
          <w:spacing w:val="0"/>
          <w:kern w:val="2"/>
          <w:sz w:val="32"/>
          <w:szCs w:val="32"/>
          <w:shd w:val="clear" w:color="auto" w:fill="auto"/>
          <w:lang w:eastAsia="zh-CN" w:bidi="ar-SA"/>
          <w:woUserID w:val="1"/>
        </w:rPr>
        <w:t>万</w:t>
      </w:r>
      <w:r>
        <w:rPr>
          <w:rFonts w:hint="eastAsia" w:ascii="方正仿宋_GB2312" w:hAnsi="方正仿宋_GB2312" w:eastAsia="方正仿宋_GB2312" w:cs="方正仿宋_GB2312"/>
          <w:i w:val="0"/>
          <w:iCs w:val="0"/>
          <w:caps w:val="0"/>
          <w:color w:val="auto"/>
          <w:spacing w:val="0"/>
          <w:kern w:val="2"/>
          <w:sz w:val="32"/>
          <w:szCs w:val="32"/>
          <w:shd w:val="clear" w:color="auto" w:fill="auto"/>
          <w:lang w:val="en-US" w:eastAsia="zh-CN" w:bidi="ar-SA"/>
        </w:rPr>
        <w:t>元。该项目于</w:t>
      </w:r>
      <w:r>
        <w:rPr>
          <w:rFonts w:hint="default" w:ascii="方正仿宋_GB2312" w:hAnsi="方正仿宋_GB2312" w:eastAsia="方正仿宋_GB2312" w:cs="方正仿宋_GB2312"/>
          <w:i w:val="0"/>
          <w:iCs w:val="0"/>
          <w:caps w:val="0"/>
          <w:color w:val="auto"/>
          <w:spacing w:val="0"/>
          <w:kern w:val="2"/>
          <w:sz w:val="32"/>
          <w:szCs w:val="32"/>
          <w:shd w:val="clear" w:color="auto" w:fill="auto"/>
          <w:lang w:eastAsia="zh-CN" w:bidi="ar-SA"/>
          <w:woUserID w:val="1"/>
        </w:rPr>
        <w:t>2024年</w:t>
      </w:r>
      <w:r>
        <w:rPr>
          <w:rFonts w:hint="eastAsia" w:ascii="方正仿宋_GB2312" w:hAnsi="方正仿宋_GB2312" w:eastAsia="方正仿宋_GB2312" w:cs="方正仿宋_GB2312"/>
          <w:i w:val="0"/>
          <w:iCs w:val="0"/>
          <w:caps w:val="0"/>
          <w:color w:val="auto"/>
          <w:spacing w:val="0"/>
          <w:kern w:val="2"/>
          <w:sz w:val="32"/>
          <w:szCs w:val="32"/>
          <w:shd w:val="clear" w:color="auto" w:fill="auto"/>
          <w:lang w:val="en-US" w:eastAsia="zh-CN" w:bidi="ar-SA"/>
        </w:rPr>
        <w:t>12月13日开标，</w:t>
      </w:r>
      <w:r>
        <w:rPr>
          <w:rFonts w:hint="default" w:ascii="方正仿宋_GB2312" w:hAnsi="方正仿宋_GB2312" w:eastAsia="方正仿宋_GB2312" w:cs="方正仿宋_GB2312"/>
          <w:i w:val="0"/>
          <w:iCs w:val="0"/>
          <w:caps w:val="0"/>
          <w:color w:val="auto"/>
          <w:spacing w:val="0"/>
          <w:kern w:val="2"/>
          <w:sz w:val="32"/>
          <w:szCs w:val="32"/>
          <w:shd w:val="clear" w:color="auto" w:fill="auto"/>
          <w:lang w:eastAsia="zh-CN" w:bidi="ar-SA"/>
          <w:woUserID w:val="1"/>
        </w:rPr>
        <w:t>2024年</w:t>
      </w:r>
      <w:r>
        <w:rPr>
          <w:rFonts w:hint="eastAsia" w:ascii="方正仿宋_GB2312" w:hAnsi="方正仿宋_GB2312" w:eastAsia="方正仿宋_GB2312" w:cs="方正仿宋_GB2312"/>
          <w:i w:val="0"/>
          <w:iCs w:val="0"/>
          <w:caps w:val="0"/>
          <w:color w:val="auto"/>
          <w:spacing w:val="0"/>
          <w:kern w:val="2"/>
          <w:sz w:val="32"/>
          <w:szCs w:val="32"/>
          <w:shd w:val="clear" w:color="auto" w:fill="auto"/>
          <w:lang w:val="en-US" w:eastAsia="zh-CN" w:bidi="ar-SA"/>
        </w:rPr>
        <w:t>12月16日在海南省政府采购网发布中标公告，01包中标公司为四川克里克展览展示有限公司，中标价为2</w:t>
      </w:r>
      <w:r>
        <w:rPr>
          <w:rFonts w:hint="default" w:ascii="方正仿宋_GB2312" w:hAnsi="方正仿宋_GB2312" w:eastAsia="方正仿宋_GB2312" w:cs="方正仿宋_GB2312"/>
          <w:i w:val="0"/>
          <w:iCs w:val="0"/>
          <w:caps w:val="0"/>
          <w:color w:val="auto"/>
          <w:spacing w:val="0"/>
          <w:kern w:val="2"/>
          <w:sz w:val="32"/>
          <w:szCs w:val="32"/>
          <w:shd w:val="clear" w:color="auto" w:fill="auto"/>
          <w:lang w:eastAsia="zh-CN" w:bidi="ar-SA"/>
          <w:woUserID w:val="1"/>
        </w:rPr>
        <w:t>,</w:t>
      </w:r>
      <w:r>
        <w:rPr>
          <w:rFonts w:hint="eastAsia" w:ascii="方正仿宋_GB2312" w:hAnsi="方正仿宋_GB2312" w:eastAsia="方正仿宋_GB2312" w:cs="方正仿宋_GB2312"/>
          <w:i w:val="0"/>
          <w:iCs w:val="0"/>
          <w:caps w:val="0"/>
          <w:color w:val="auto"/>
          <w:spacing w:val="0"/>
          <w:kern w:val="2"/>
          <w:sz w:val="32"/>
          <w:szCs w:val="32"/>
          <w:shd w:val="clear" w:color="auto" w:fill="auto"/>
          <w:lang w:val="en-US" w:eastAsia="zh-CN" w:bidi="ar-SA"/>
        </w:rPr>
        <w:t>255</w:t>
      </w:r>
      <w:r>
        <w:rPr>
          <w:rFonts w:hint="default" w:ascii="方正仿宋_GB2312" w:hAnsi="方正仿宋_GB2312" w:eastAsia="方正仿宋_GB2312" w:cs="方正仿宋_GB2312"/>
          <w:i w:val="0"/>
          <w:iCs w:val="0"/>
          <w:caps w:val="0"/>
          <w:color w:val="auto"/>
          <w:spacing w:val="0"/>
          <w:kern w:val="2"/>
          <w:sz w:val="32"/>
          <w:szCs w:val="32"/>
          <w:shd w:val="clear" w:color="auto" w:fill="auto"/>
          <w:lang w:eastAsia="zh-CN" w:bidi="ar-SA"/>
          <w:woUserID w:val="1"/>
        </w:rPr>
        <w:t>.</w:t>
      </w:r>
      <w:r>
        <w:rPr>
          <w:rFonts w:hint="eastAsia" w:ascii="方正仿宋_GB2312" w:hAnsi="方正仿宋_GB2312" w:eastAsia="方正仿宋_GB2312" w:cs="方正仿宋_GB2312"/>
          <w:i w:val="0"/>
          <w:iCs w:val="0"/>
          <w:caps w:val="0"/>
          <w:color w:val="auto"/>
          <w:spacing w:val="0"/>
          <w:kern w:val="2"/>
          <w:sz w:val="32"/>
          <w:szCs w:val="32"/>
          <w:shd w:val="clear" w:color="auto" w:fill="auto"/>
          <w:lang w:val="en-US" w:eastAsia="zh-CN" w:bidi="ar-SA"/>
        </w:rPr>
        <w:t>7</w:t>
      </w:r>
      <w:r>
        <w:rPr>
          <w:rFonts w:hint="default" w:ascii="方正仿宋_GB2312" w:hAnsi="方正仿宋_GB2312" w:eastAsia="方正仿宋_GB2312" w:cs="方正仿宋_GB2312"/>
          <w:i w:val="0"/>
          <w:iCs w:val="0"/>
          <w:caps w:val="0"/>
          <w:color w:val="auto"/>
          <w:spacing w:val="0"/>
          <w:kern w:val="2"/>
          <w:sz w:val="32"/>
          <w:szCs w:val="32"/>
          <w:shd w:val="clear" w:color="auto" w:fill="auto"/>
          <w:lang w:eastAsia="zh-CN" w:bidi="ar-SA"/>
          <w:woUserID w:val="1"/>
        </w:rPr>
        <w:t>7万</w:t>
      </w:r>
      <w:r>
        <w:rPr>
          <w:rFonts w:hint="eastAsia" w:ascii="方正仿宋_GB2312" w:hAnsi="方正仿宋_GB2312" w:eastAsia="方正仿宋_GB2312" w:cs="方正仿宋_GB2312"/>
          <w:i w:val="0"/>
          <w:iCs w:val="0"/>
          <w:caps w:val="0"/>
          <w:color w:val="auto"/>
          <w:spacing w:val="0"/>
          <w:kern w:val="2"/>
          <w:sz w:val="32"/>
          <w:szCs w:val="32"/>
          <w:shd w:val="clear" w:color="auto" w:fill="auto"/>
          <w:lang w:val="en-US" w:eastAsia="zh-CN" w:bidi="ar-SA"/>
        </w:rPr>
        <w:t>元（含税）；02包中标公司为重庆市明达文博科技有限公司，中标价为431</w:t>
      </w:r>
      <w:r>
        <w:rPr>
          <w:rFonts w:hint="default" w:ascii="方正仿宋_GB2312" w:hAnsi="方正仿宋_GB2312" w:eastAsia="方正仿宋_GB2312" w:cs="方正仿宋_GB2312"/>
          <w:i w:val="0"/>
          <w:iCs w:val="0"/>
          <w:caps w:val="0"/>
          <w:color w:val="auto"/>
          <w:spacing w:val="0"/>
          <w:kern w:val="2"/>
          <w:sz w:val="32"/>
          <w:szCs w:val="32"/>
          <w:shd w:val="clear" w:color="auto" w:fill="auto"/>
          <w:lang w:eastAsia="zh-CN" w:bidi="ar-SA"/>
          <w:woUserID w:val="1"/>
        </w:rPr>
        <w:t>.</w:t>
      </w:r>
      <w:r>
        <w:rPr>
          <w:rFonts w:hint="eastAsia" w:ascii="方正仿宋_GB2312" w:hAnsi="方正仿宋_GB2312" w:eastAsia="方正仿宋_GB2312" w:cs="方正仿宋_GB2312"/>
          <w:i w:val="0"/>
          <w:iCs w:val="0"/>
          <w:caps w:val="0"/>
          <w:color w:val="auto"/>
          <w:spacing w:val="0"/>
          <w:kern w:val="2"/>
          <w:sz w:val="32"/>
          <w:szCs w:val="32"/>
          <w:shd w:val="clear" w:color="auto" w:fill="auto"/>
          <w:lang w:val="en-US" w:eastAsia="zh-CN" w:bidi="ar-SA"/>
        </w:rPr>
        <w:t>8</w:t>
      </w:r>
      <w:r>
        <w:rPr>
          <w:rFonts w:hint="default" w:ascii="方正仿宋_GB2312" w:hAnsi="方正仿宋_GB2312" w:eastAsia="方正仿宋_GB2312" w:cs="方正仿宋_GB2312"/>
          <w:i w:val="0"/>
          <w:iCs w:val="0"/>
          <w:caps w:val="0"/>
          <w:color w:val="auto"/>
          <w:spacing w:val="0"/>
          <w:kern w:val="2"/>
          <w:sz w:val="32"/>
          <w:szCs w:val="32"/>
          <w:shd w:val="clear" w:color="auto" w:fill="auto"/>
          <w:lang w:eastAsia="zh-CN" w:bidi="ar-SA"/>
          <w:woUserID w:val="1"/>
        </w:rPr>
        <w:t>7万</w:t>
      </w:r>
      <w:r>
        <w:rPr>
          <w:rFonts w:hint="eastAsia" w:ascii="方正仿宋_GB2312" w:hAnsi="方正仿宋_GB2312" w:eastAsia="方正仿宋_GB2312" w:cs="方正仿宋_GB2312"/>
          <w:i w:val="0"/>
          <w:iCs w:val="0"/>
          <w:caps w:val="0"/>
          <w:color w:val="auto"/>
          <w:spacing w:val="0"/>
          <w:kern w:val="2"/>
          <w:sz w:val="32"/>
          <w:szCs w:val="32"/>
          <w:shd w:val="clear" w:color="auto" w:fill="auto"/>
          <w:lang w:val="en-US" w:eastAsia="zh-CN" w:bidi="ar-SA"/>
        </w:rPr>
        <w:t>元（含税）。</w:t>
      </w:r>
    </w:p>
    <w:p w14:paraId="45D1F2A2">
      <w:pPr>
        <w:keepNext w:val="0"/>
        <w:keepLines w:val="0"/>
        <w:widowControl w:val="0"/>
        <w:suppressLineNumbers w:val="0"/>
        <w:autoSpaceDE w:val="0"/>
        <w:autoSpaceDN/>
        <w:spacing w:before="0" w:beforeAutospacing="0" w:after="0" w:afterAutospacing="0" w:line="576" w:lineRule="exact"/>
        <w:ind w:left="0" w:right="0" w:firstLine="640" w:firstLineChars="200"/>
        <w:jc w:val="both"/>
        <w:outlineLvl w:val="0"/>
        <w:rPr>
          <w:rFonts w:hint="default" w:ascii="方正仿宋_GB2312" w:hAnsi="宋体" w:eastAsia="方正仿宋_GB2312" w:cs="方正仿宋_GB2312"/>
          <w:color w:val="auto"/>
          <w:kern w:val="2"/>
          <w:sz w:val="32"/>
          <w:szCs w:val="32"/>
          <w:shd w:val="clear" w:color="auto" w:fill="auto"/>
        </w:rPr>
      </w:pPr>
      <w:r>
        <w:rPr>
          <w:rFonts w:hint="default" w:ascii="方正仿宋_GB2312" w:hAnsi="宋体" w:eastAsia="方正仿宋_GB2312" w:cs="方正仿宋_GB2312"/>
          <w:color w:val="auto"/>
          <w:kern w:val="2"/>
          <w:sz w:val="32"/>
          <w:szCs w:val="32"/>
          <w:shd w:val="clear" w:color="auto" w:fill="auto"/>
        </w:rPr>
        <w:t xml:space="preserve">（二）项目年度预算绩效目标和绩效指标设定情况  </w:t>
      </w:r>
    </w:p>
    <w:p w14:paraId="53D4E273">
      <w:pPr>
        <w:keepNext w:val="0"/>
        <w:keepLines w:val="0"/>
        <w:widowControl w:val="0"/>
        <w:suppressLineNumbers w:val="0"/>
        <w:autoSpaceDE w:val="0"/>
        <w:autoSpaceDN/>
        <w:spacing w:before="0" w:beforeAutospacing="0" w:after="0" w:afterAutospacing="0" w:line="576" w:lineRule="exact"/>
        <w:ind w:left="0" w:right="0" w:firstLine="640" w:firstLineChars="200"/>
        <w:jc w:val="both"/>
        <w:outlineLvl w:val="0"/>
        <w:rPr>
          <w:rFonts w:hint="eastAsia" w:ascii="方正仿宋_GB2312" w:hAnsi="宋体" w:eastAsia="方正仿宋_GB2312" w:cs="方正仿宋_GB2312"/>
          <w:color w:val="auto"/>
          <w:kern w:val="2"/>
          <w:sz w:val="32"/>
          <w:szCs w:val="32"/>
          <w:shd w:val="clear" w:color="auto" w:fill="auto"/>
        </w:rPr>
      </w:pPr>
      <w:r>
        <w:rPr>
          <w:rFonts w:hint="default" w:ascii="方正仿宋_GB2312" w:eastAsia="方正仿宋_GB2312" w:cs="方正仿宋_GB2312"/>
          <w:color w:val="auto"/>
          <w:kern w:val="2"/>
          <w:sz w:val="32"/>
          <w:szCs w:val="32"/>
          <w:shd w:val="clear" w:color="auto" w:fill="auto"/>
        </w:rPr>
        <w:t>1.</w:t>
      </w:r>
      <w:r>
        <w:rPr>
          <w:rFonts w:hint="eastAsia" w:ascii="方正仿宋_GB2312" w:hAnsi="宋体" w:eastAsia="方正仿宋_GB2312" w:cs="方正仿宋_GB2312"/>
          <w:color w:val="auto"/>
          <w:kern w:val="2"/>
          <w:sz w:val="32"/>
          <w:szCs w:val="32"/>
          <w:shd w:val="clear" w:color="auto" w:fill="auto"/>
        </w:rPr>
        <w:t>项目</w:t>
      </w:r>
      <w:r>
        <w:rPr>
          <w:rFonts w:hint="default" w:ascii="方正仿宋_GB2312" w:eastAsia="方正仿宋_GB2312" w:cs="方正仿宋_GB2312"/>
          <w:color w:val="auto"/>
          <w:kern w:val="2"/>
          <w:sz w:val="32"/>
          <w:szCs w:val="32"/>
          <w:shd w:val="clear" w:color="auto" w:fill="auto"/>
        </w:rPr>
        <w:t>年度预算绩效</w:t>
      </w:r>
      <w:r>
        <w:rPr>
          <w:rFonts w:hint="eastAsia" w:ascii="方正仿宋_GB2312" w:hAnsi="宋体" w:eastAsia="方正仿宋_GB2312" w:cs="方正仿宋_GB2312"/>
          <w:color w:val="auto"/>
          <w:kern w:val="2"/>
          <w:sz w:val="32"/>
          <w:szCs w:val="32"/>
          <w:shd w:val="clear" w:color="auto" w:fill="auto"/>
        </w:rPr>
        <w:t>目标</w:t>
      </w:r>
    </w:p>
    <w:p w14:paraId="25762E7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方正仿宋_GB2312" w:hAnsi="方正仿宋_GB2312" w:eastAsia="方正仿宋_GB2312" w:cs="方正仿宋_GB2312"/>
          <w:i w:val="0"/>
          <w:iCs w:val="0"/>
          <w:caps w:val="0"/>
          <w:color w:val="auto"/>
          <w:spacing w:val="0"/>
          <w:kern w:val="2"/>
          <w:sz w:val="32"/>
          <w:szCs w:val="32"/>
          <w:shd w:val="clear" w:color="auto" w:fill="auto"/>
          <w:lang w:val="en-US" w:eastAsia="zh-CN" w:bidi="ar-SA"/>
        </w:rPr>
      </w:pPr>
      <w:r>
        <w:rPr>
          <w:rFonts w:hint="eastAsia" w:ascii="方正仿宋_GB2312" w:hAnsi="方正仿宋_GB2312" w:eastAsia="方正仿宋_GB2312" w:cs="方正仿宋_GB2312"/>
          <w:i w:val="0"/>
          <w:iCs w:val="0"/>
          <w:caps w:val="0"/>
          <w:color w:val="auto"/>
          <w:spacing w:val="0"/>
          <w:kern w:val="2"/>
          <w:sz w:val="32"/>
          <w:szCs w:val="32"/>
          <w:shd w:val="clear" w:color="auto" w:fill="auto"/>
          <w:lang w:val="en-US" w:eastAsia="zh-CN" w:bidi="ar-SA"/>
        </w:rPr>
        <w:t>发挥超长期特别国债带动作用，开展海南省博物馆老旧设备更新项目，更新展厅展柜、展柜恒湿机和库房恒温恒湿</w:t>
      </w:r>
      <w:r>
        <w:rPr>
          <w:rFonts w:hint="default" w:ascii="方正仿宋_GB2312" w:hAnsi="方正仿宋_GB2312" w:eastAsia="方正仿宋_GB2312" w:cs="方正仿宋_GB2312"/>
          <w:i w:val="0"/>
          <w:iCs w:val="0"/>
          <w:caps w:val="0"/>
          <w:color w:val="auto"/>
          <w:spacing w:val="0"/>
          <w:kern w:val="2"/>
          <w:sz w:val="32"/>
          <w:szCs w:val="32"/>
          <w:shd w:val="clear" w:color="auto" w:fill="auto"/>
          <w:lang w:val="en-US" w:eastAsia="zh-CN" w:bidi="ar-SA"/>
        </w:rPr>
        <w:t>机</w:t>
      </w:r>
      <w:r>
        <w:rPr>
          <w:rFonts w:hint="eastAsia" w:ascii="方正仿宋_GB2312" w:hAnsi="方正仿宋_GB2312" w:eastAsia="方正仿宋_GB2312" w:cs="方正仿宋_GB2312"/>
          <w:i w:val="0"/>
          <w:iCs w:val="0"/>
          <w:caps w:val="0"/>
          <w:color w:val="auto"/>
          <w:spacing w:val="0"/>
          <w:kern w:val="2"/>
          <w:sz w:val="32"/>
          <w:szCs w:val="32"/>
          <w:shd w:val="clear" w:color="auto" w:fill="auto"/>
          <w:lang w:val="en-US" w:eastAsia="zh-CN" w:bidi="ar-SA"/>
        </w:rPr>
        <w:t>以及二级能效及以下设备</w:t>
      </w:r>
      <w:r>
        <w:rPr>
          <w:rFonts w:hint="default" w:ascii="方正仿宋_GB2312" w:hAnsi="方正仿宋_GB2312" w:eastAsia="方正仿宋_GB2312" w:cs="方正仿宋_GB2312"/>
          <w:i w:val="0"/>
          <w:iCs w:val="0"/>
          <w:caps w:val="0"/>
          <w:color w:val="auto"/>
          <w:spacing w:val="0"/>
          <w:kern w:val="2"/>
          <w:sz w:val="32"/>
          <w:szCs w:val="32"/>
          <w:shd w:val="clear" w:color="auto" w:fill="auto"/>
          <w:lang w:val="en-US" w:eastAsia="zh-CN" w:bidi="ar-SA"/>
        </w:rPr>
        <w:t>更新。</w:t>
      </w:r>
    </w:p>
    <w:p w14:paraId="022AAC88">
      <w:pPr>
        <w:keepNext w:val="0"/>
        <w:keepLines w:val="0"/>
        <w:widowControl w:val="0"/>
        <w:suppressLineNumbers w:val="0"/>
        <w:autoSpaceDE w:val="0"/>
        <w:autoSpaceDN/>
        <w:spacing w:before="0" w:beforeAutospacing="0" w:after="0" w:afterAutospacing="0" w:line="576" w:lineRule="exact"/>
        <w:ind w:left="0" w:leftChars="0" w:right="0" w:firstLine="640" w:firstLineChars="200"/>
        <w:jc w:val="both"/>
        <w:outlineLvl w:val="0"/>
        <w:rPr>
          <w:rFonts w:hint="default" w:ascii="方正仿宋_GB2312" w:hAnsi="宋体" w:eastAsia="方正仿宋_GB2312" w:cs="方正仿宋_GB2312"/>
          <w:color w:val="auto"/>
          <w:kern w:val="2"/>
          <w:sz w:val="32"/>
          <w:szCs w:val="32"/>
          <w:shd w:val="clear" w:color="auto" w:fill="auto"/>
        </w:rPr>
      </w:pPr>
      <w:r>
        <w:rPr>
          <w:rFonts w:hint="default" w:ascii="方正仿宋_GB2312" w:eastAsia="方正仿宋_GB2312" w:cs="方正仿宋_GB2312"/>
          <w:color w:val="auto"/>
          <w:kern w:val="2"/>
          <w:sz w:val="32"/>
          <w:szCs w:val="32"/>
          <w:shd w:val="clear" w:color="auto" w:fill="auto"/>
          <w:lang w:eastAsia="zh-CN"/>
        </w:rPr>
        <w:t>2.</w:t>
      </w:r>
      <w:r>
        <w:rPr>
          <w:rFonts w:hint="eastAsia" w:ascii="方正仿宋_GB2312" w:hAnsi="宋体" w:eastAsia="方正仿宋_GB2312" w:cs="方正仿宋_GB2312"/>
          <w:color w:val="auto"/>
          <w:kern w:val="2"/>
          <w:sz w:val="32"/>
          <w:szCs w:val="32"/>
          <w:shd w:val="clear" w:color="auto" w:fill="auto"/>
          <w:lang w:val="en-US" w:eastAsia="zh-CN"/>
        </w:rPr>
        <w:t>项目年</w:t>
      </w:r>
      <w:r>
        <w:rPr>
          <w:rFonts w:hint="default" w:ascii="方正仿宋_GB2312" w:hAnsi="宋体" w:eastAsia="方正仿宋_GB2312" w:cs="方正仿宋_GB2312"/>
          <w:color w:val="auto"/>
          <w:kern w:val="2"/>
          <w:sz w:val="32"/>
          <w:szCs w:val="32"/>
          <w:shd w:val="clear" w:color="auto" w:fill="auto"/>
        </w:rPr>
        <w:t>度目标完成情况</w:t>
      </w:r>
    </w:p>
    <w:p w14:paraId="111112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color w:val="auto"/>
          <w:sz w:val="32"/>
          <w:szCs w:val="32"/>
          <w:shd w:val="clear" w:color="auto" w:fill="auto"/>
          <w:lang w:eastAsia="zh-CN"/>
        </w:rPr>
      </w:pPr>
      <w:r>
        <w:rPr>
          <w:rFonts w:hint="default" w:ascii="方正仿宋_GB2312" w:hAnsi="方正仿宋_GB2312" w:eastAsia="方正仿宋_GB2312" w:cs="方正仿宋_GB2312"/>
          <w:color w:val="auto"/>
          <w:sz w:val="32"/>
          <w:szCs w:val="32"/>
          <w:shd w:val="clear" w:color="auto" w:fill="auto"/>
          <w:lang w:eastAsia="zh-CN"/>
          <w:woUserID w:val="1"/>
        </w:rPr>
        <w:t>2024年</w:t>
      </w:r>
      <w:r>
        <w:rPr>
          <w:rFonts w:hint="eastAsia" w:ascii="方正仿宋_GB2312" w:hAnsi="方正仿宋_GB2312" w:eastAsia="方正仿宋_GB2312" w:cs="方正仿宋_GB2312"/>
          <w:color w:val="auto"/>
          <w:sz w:val="32"/>
          <w:szCs w:val="32"/>
          <w:shd w:val="clear" w:color="auto" w:fill="auto"/>
          <w:lang w:eastAsia="zh-CN"/>
        </w:rPr>
        <w:t>12月20日</w:t>
      </w:r>
      <w:r>
        <w:rPr>
          <w:rFonts w:hint="default" w:ascii="方正仿宋_GB2312" w:hAnsi="方正仿宋_GB2312" w:eastAsia="方正仿宋_GB2312" w:cs="方正仿宋_GB2312"/>
          <w:color w:val="auto"/>
          <w:sz w:val="32"/>
          <w:szCs w:val="32"/>
          <w:shd w:val="clear" w:color="auto" w:fill="auto"/>
          <w:lang w:eastAsia="zh-CN"/>
          <w:woUserID w:val="1"/>
        </w:rPr>
        <w:t>项目</w:t>
      </w:r>
      <w:r>
        <w:rPr>
          <w:rFonts w:hint="eastAsia" w:ascii="方正仿宋_GB2312" w:hAnsi="方正仿宋_GB2312" w:eastAsia="方正仿宋_GB2312" w:cs="方正仿宋_GB2312"/>
          <w:color w:val="auto"/>
          <w:sz w:val="32"/>
          <w:szCs w:val="32"/>
          <w:shd w:val="clear" w:color="auto" w:fill="auto"/>
          <w:lang w:eastAsia="zh-CN"/>
        </w:rPr>
        <w:t>开工并签订合同，完成首付款支付</w:t>
      </w:r>
      <w:r>
        <w:rPr>
          <w:rFonts w:hint="default" w:ascii="方正仿宋_GB2312" w:hAnsi="方正仿宋_GB2312" w:eastAsia="方正仿宋_GB2312" w:cs="方正仿宋_GB2312"/>
          <w:color w:val="auto"/>
          <w:sz w:val="32"/>
          <w:szCs w:val="32"/>
          <w:shd w:val="clear" w:color="auto" w:fill="auto"/>
          <w:lang w:eastAsia="zh-CN"/>
          <w:woUserID w:val="1"/>
        </w:rPr>
        <w:t>。</w:t>
      </w:r>
    </w:p>
    <w:p w14:paraId="33104FA9">
      <w:pPr>
        <w:keepNext w:val="0"/>
        <w:keepLines w:val="0"/>
        <w:widowControl w:val="0"/>
        <w:suppressLineNumbers w:val="0"/>
        <w:autoSpaceDE w:val="0"/>
        <w:autoSpaceDN/>
        <w:spacing w:before="0" w:beforeAutospacing="0" w:after="0" w:afterAutospacing="0" w:line="576" w:lineRule="exact"/>
        <w:ind w:left="0" w:leftChars="0" w:right="0" w:firstLine="640" w:firstLineChars="200"/>
        <w:jc w:val="both"/>
        <w:outlineLvl w:val="0"/>
        <w:rPr>
          <w:rFonts w:hint="default" w:ascii="方正仿宋_GB2312" w:hAnsi="宋体" w:eastAsia="方正仿宋_GB2312" w:cs="方正仿宋_GB2312"/>
          <w:color w:val="auto"/>
          <w:kern w:val="2"/>
          <w:sz w:val="32"/>
          <w:szCs w:val="32"/>
          <w:shd w:val="clear" w:color="auto" w:fill="auto"/>
        </w:rPr>
      </w:pPr>
      <w:r>
        <w:rPr>
          <w:rFonts w:hint="default" w:ascii="方正仿宋_GB2312" w:hAnsi="宋体" w:eastAsia="方正仿宋_GB2312" w:cs="方正仿宋_GB2312"/>
          <w:color w:val="auto"/>
          <w:kern w:val="2"/>
          <w:sz w:val="32"/>
          <w:szCs w:val="32"/>
          <w:shd w:val="clear" w:color="auto" w:fill="auto"/>
        </w:rPr>
        <w:t>3.项目绩效指标设定</w:t>
      </w:r>
      <w:r>
        <w:rPr>
          <w:rFonts w:hint="default" w:ascii="方正仿宋_GB2312" w:eastAsia="方正仿宋_GB2312" w:cs="方正仿宋_GB2312"/>
          <w:color w:val="auto"/>
          <w:kern w:val="0"/>
          <w:sz w:val="32"/>
          <w:szCs w:val="32"/>
          <w:shd w:val="clear" w:color="auto" w:fill="auto"/>
          <w:woUserID w:val="2"/>
        </w:rPr>
        <w:t xml:space="preserve">   </w:t>
      </w:r>
    </w:p>
    <w:p w14:paraId="4A3B2833">
      <w:pPr>
        <w:keepNext w:val="0"/>
        <w:keepLines w:val="0"/>
        <w:widowControl w:val="0"/>
        <w:suppressLineNumbers w:val="0"/>
        <w:autoSpaceDE w:val="0"/>
        <w:autoSpaceDN/>
        <w:spacing w:before="0" w:beforeAutospacing="0" w:after="0" w:afterAutospacing="0" w:line="576" w:lineRule="exact"/>
        <w:ind w:left="958" w:leftChars="266" w:right="0" w:hanging="320" w:hangingChars="100"/>
        <w:jc w:val="both"/>
        <w:outlineLvl w:val="0"/>
        <w:rPr>
          <w:rFonts w:hint="default" w:ascii="方正仿宋_GB2312" w:eastAsia="方正仿宋_GB2312" w:cs="方正仿宋_GB2312"/>
          <w:color w:val="auto"/>
          <w:kern w:val="0"/>
          <w:sz w:val="32"/>
          <w:szCs w:val="32"/>
          <w:shd w:val="clear" w:color="auto" w:fill="auto"/>
          <w:woUserID w:val="2"/>
        </w:rPr>
      </w:pPr>
      <w:bookmarkStart w:id="0" w:name="_GoBack"/>
      <w:r>
        <w:rPr>
          <w:rFonts w:hint="eastAsia" w:ascii="方正仿宋_GB2312" w:eastAsia="方正仿宋_GB2312" w:cs="方正仿宋_GB2312"/>
          <w:color w:val="auto"/>
          <w:kern w:val="2"/>
          <w:sz w:val="32"/>
          <w:szCs w:val="32"/>
          <w:shd w:val="clear" w:color="auto" w:fill="auto"/>
          <w:lang w:eastAsia="zh-CN"/>
          <w:woUserID w:val="1"/>
        </w:rPr>
        <w:t>（</w:t>
      </w:r>
      <w:bookmarkEnd w:id="0"/>
      <w:r>
        <w:rPr>
          <w:rFonts w:hint="eastAsia" w:ascii="方正仿宋_GB2312" w:eastAsia="方正仿宋_GB2312" w:cs="方正仿宋_GB2312"/>
          <w:color w:val="auto"/>
          <w:kern w:val="2"/>
          <w:sz w:val="32"/>
          <w:szCs w:val="32"/>
          <w:shd w:val="clear" w:color="auto" w:fill="auto"/>
          <w:lang w:eastAsia="zh-CN"/>
          <w:woUserID w:val="1"/>
        </w:rPr>
        <w:t>1）</w:t>
      </w:r>
      <w:r>
        <w:rPr>
          <w:rFonts w:hint="default" w:ascii="方正仿宋_GB2312" w:eastAsia="方正仿宋_GB2312" w:cs="方正仿宋_GB2312"/>
          <w:color w:val="auto"/>
          <w:kern w:val="2"/>
          <w:sz w:val="32"/>
          <w:szCs w:val="32"/>
          <w:shd w:val="clear" w:color="auto" w:fill="auto"/>
          <w:woUserID w:val="2"/>
        </w:rPr>
        <w:t>实施效果</w:t>
      </w:r>
      <w:r>
        <w:rPr>
          <w:rFonts w:hint="default" w:ascii="方正仿宋_GB2312" w:hAnsi="宋体" w:eastAsia="方正仿宋_GB2312" w:cs="方正仿宋_GB2312"/>
          <w:color w:val="auto"/>
          <w:kern w:val="0"/>
          <w:sz w:val="32"/>
          <w:szCs w:val="32"/>
          <w:shd w:val="clear" w:color="auto" w:fill="auto"/>
          <w:woUserID w:val="2"/>
        </w:rPr>
        <w:t>指标</w:t>
      </w:r>
      <w:r>
        <w:rPr>
          <w:rFonts w:hint="eastAsia" w:ascii="方正仿宋_GB2312" w:eastAsia="方正仿宋_GB2312" w:cs="方正仿宋_GB2312"/>
          <w:color w:val="auto"/>
          <w:kern w:val="0"/>
          <w:sz w:val="32"/>
          <w:szCs w:val="32"/>
          <w:shd w:val="clear" w:color="auto" w:fill="auto"/>
          <w:lang w:eastAsia="zh-CN"/>
          <w:woUserID w:val="2"/>
        </w:rPr>
        <w:t>－</w:t>
      </w:r>
      <w:r>
        <w:rPr>
          <w:rFonts w:hint="default" w:ascii="方正仿宋_GB2312" w:eastAsia="方正仿宋_GB2312" w:cs="方正仿宋_GB2312"/>
          <w:color w:val="auto"/>
          <w:kern w:val="0"/>
          <w:sz w:val="32"/>
          <w:szCs w:val="32"/>
          <w:shd w:val="clear" w:color="auto" w:fill="auto"/>
          <w:woUserID w:val="1"/>
        </w:rPr>
        <w:t>①</w:t>
      </w:r>
      <w:r>
        <w:rPr>
          <w:rFonts w:hint="default" w:ascii="方正仿宋_GB2312" w:eastAsia="方正仿宋_GB2312" w:cs="方正仿宋_GB2312"/>
          <w:color w:val="auto"/>
          <w:kern w:val="0"/>
          <w:sz w:val="32"/>
          <w:szCs w:val="32"/>
          <w:shd w:val="clear" w:color="auto" w:fill="auto"/>
          <w:woUserID w:val="2"/>
        </w:rPr>
        <w:t>产出</w:t>
      </w:r>
      <w:r>
        <w:rPr>
          <w:rFonts w:hint="default" w:ascii="方正仿宋_GB2312" w:hAnsi="宋体" w:eastAsia="方正仿宋_GB2312" w:cs="方正仿宋_GB2312"/>
          <w:color w:val="auto"/>
          <w:kern w:val="0"/>
          <w:sz w:val="32"/>
          <w:szCs w:val="32"/>
          <w:shd w:val="clear" w:color="auto" w:fill="auto"/>
          <w:woUserID w:val="2"/>
        </w:rPr>
        <w:t>指标：</w:t>
      </w:r>
      <w:r>
        <w:rPr>
          <w:rFonts w:hint="default" w:ascii="方正仿宋_GB2312" w:eastAsia="方正仿宋_GB2312" w:cs="方正仿宋_GB2312"/>
          <w:color w:val="auto"/>
          <w:kern w:val="0"/>
          <w:sz w:val="32"/>
          <w:szCs w:val="32"/>
          <w:shd w:val="clear" w:color="auto" w:fill="auto"/>
          <w:woUserID w:val="2"/>
        </w:rPr>
        <w:t>支持项目个数≥1个；</w:t>
      </w:r>
      <w:r>
        <w:rPr>
          <w:rFonts w:hint="default" w:ascii="方正仿宋_GB2312" w:eastAsia="方正仿宋_GB2312" w:cs="方正仿宋_GB2312"/>
          <w:color w:val="auto"/>
          <w:kern w:val="0"/>
          <w:sz w:val="32"/>
          <w:szCs w:val="32"/>
          <w:shd w:val="clear" w:color="auto" w:fill="auto"/>
          <w:woUserID w:val="1"/>
        </w:rPr>
        <w:t>②</w:t>
      </w:r>
      <w:r>
        <w:rPr>
          <w:rFonts w:hint="default" w:ascii="方正仿宋_GB2312" w:eastAsia="方正仿宋_GB2312" w:cs="方正仿宋_GB2312"/>
          <w:color w:val="auto"/>
          <w:kern w:val="0"/>
          <w:sz w:val="32"/>
          <w:szCs w:val="32"/>
          <w:shd w:val="clear" w:color="auto" w:fill="auto"/>
          <w:woUserID w:val="2"/>
        </w:rPr>
        <w:t>满意度</w:t>
      </w:r>
      <w:r>
        <w:rPr>
          <w:rFonts w:hint="default" w:ascii="方正仿宋_GB2312" w:eastAsia="方正仿宋_GB2312" w:cs="方正仿宋_GB2312"/>
          <w:color w:val="auto"/>
          <w:kern w:val="0"/>
          <w:sz w:val="32"/>
          <w:szCs w:val="32"/>
          <w:shd w:val="clear" w:color="auto" w:fill="auto"/>
        </w:rPr>
        <w:t>指标</w:t>
      </w:r>
      <w:r>
        <w:rPr>
          <w:rFonts w:hint="default" w:ascii="方正仿宋_GB2312" w:hAnsi="宋体" w:eastAsia="方正仿宋_GB2312" w:cs="方正仿宋_GB2312"/>
          <w:color w:val="auto"/>
          <w:kern w:val="0"/>
          <w:sz w:val="32"/>
          <w:szCs w:val="32"/>
          <w:shd w:val="clear" w:color="auto" w:fill="auto"/>
        </w:rPr>
        <w:t>：</w:t>
      </w:r>
      <w:r>
        <w:rPr>
          <w:rFonts w:hint="default" w:ascii="方正仿宋_GB2312" w:eastAsia="方正仿宋_GB2312" w:cs="方正仿宋_GB2312"/>
          <w:color w:val="auto"/>
          <w:kern w:val="0"/>
          <w:sz w:val="32"/>
          <w:szCs w:val="32"/>
          <w:shd w:val="clear" w:color="auto" w:fill="auto"/>
          <w:woUserID w:val="2"/>
        </w:rPr>
        <w:t>支持项目地方政府满意率≥100</w:t>
      </w:r>
      <w:r>
        <w:rPr>
          <w:rFonts w:hint="default" w:ascii="方正仿宋_GB2312" w:eastAsia="方正仿宋_GB2312" w:cs="方正仿宋_GB2312"/>
          <w:color w:val="auto"/>
          <w:kern w:val="2"/>
          <w:sz w:val="32"/>
          <w:szCs w:val="32"/>
          <w:shd w:val="clear" w:color="auto" w:fill="auto"/>
          <w:lang w:eastAsia="zh-CN"/>
          <w:woUserID w:val="2"/>
        </w:rPr>
        <w:t>%；</w:t>
      </w:r>
    </w:p>
    <w:p w14:paraId="6CE4D946">
      <w:pPr>
        <w:keepNext w:val="0"/>
        <w:keepLines w:val="0"/>
        <w:widowControl w:val="0"/>
        <w:suppressLineNumbers w:val="0"/>
        <w:autoSpaceDE w:val="0"/>
        <w:autoSpaceDN/>
        <w:spacing w:before="0" w:beforeAutospacing="0" w:after="0" w:afterAutospacing="0" w:line="576" w:lineRule="exact"/>
        <w:ind w:right="0" w:firstLine="640" w:firstLineChars="200"/>
        <w:jc w:val="both"/>
        <w:outlineLvl w:val="0"/>
        <w:rPr>
          <w:rFonts w:hint="default" w:ascii="方正仿宋_GB2312" w:eastAsia="方正仿宋_GB2312" w:cs="方正仿宋_GB2312"/>
          <w:color w:val="auto"/>
          <w:kern w:val="2"/>
          <w:sz w:val="32"/>
          <w:szCs w:val="32"/>
          <w:shd w:val="clear" w:color="auto" w:fill="auto"/>
          <w:lang w:eastAsia="zh-CN"/>
          <w:woUserID w:val="2"/>
        </w:rPr>
      </w:pPr>
      <w:r>
        <w:rPr>
          <w:rFonts w:hint="eastAsia" w:ascii="方正仿宋_GB2312" w:eastAsia="方正仿宋_GB2312" w:cs="方正仿宋_GB2312"/>
          <w:color w:val="auto"/>
          <w:kern w:val="2"/>
          <w:sz w:val="32"/>
          <w:szCs w:val="32"/>
          <w:shd w:val="clear" w:color="auto" w:fill="auto"/>
          <w:lang w:eastAsia="zh-CN"/>
        </w:rPr>
        <w:t>（2）</w:t>
      </w:r>
      <w:r>
        <w:rPr>
          <w:rFonts w:hint="default" w:ascii="方正仿宋_GB2312" w:eastAsia="方正仿宋_GB2312" w:cs="方正仿宋_GB2312"/>
          <w:color w:val="auto"/>
          <w:kern w:val="2"/>
          <w:sz w:val="32"/>
          <w:szCs w:val="32"/>
          <w:shd w:val="clear" w:color="auto" w:fill="auto"/>
          <w:woUserID w:val="2"/>
        </w:rPr>
        <w:t>过程管理指标</w:t>
      </w:r>
      <w:r>
        <w:rPr>
          <w:rFonts w:hint="default" w:ascii="方正仿宋_GB2312" w:hAnsi="宋体" w:eastAsia="方正仿宋_GB2312" w:cs="方正仿宋_GB2312"/>
          <w:color w:val="auto"/>
          <w:kern w:val="0"/>
          <w:sz w:val="32"/>
          <w:szCs w:val="32"/>
          <w:shd w:val="clear" w:color="auto" w:fill="auto"/>
        </w:rPr>
        <w:t>-</w:t>
      </w:r>
      <w:r>
        <w:rPr>
          <w:rFonts w:hint="default" w:ascii="方正仿宋_GB2312" w:eastAsia="方正仿宋_GB2312" w:cs="方正仿宋_GB2312"/>
          <w:color w:val="auto"/>
          <w:kern w:val="0"/>
          <w:sz w:val="32"/>
          <w:szCs w:val="32"/>
          <w:shd w:val="clear" w:color="auto" w:fill="auto"/>
          <w:woUserID w:val="1"/>
        </w:rPr>
        <w:t>①</w:t>
      </w:r>
      <w:r>
        <w:rPr>
          <w:rFonts w:hint="default" w:ascii="方正仿宋_GB2312" w:eastAsia="方正仿宋_GB2312" w:cs="方正仿宋_GB2312"/>
          <w:color w:val="auto"/>
          <w:kern w:val="0"/>
          <w:sz w:val="32"/>
          <w:szCs w:val="32"/>
          <w:shd w:val="clear" w:color="auto" w:fill="auto"/>
          <w:woUserID w:val="2"/>
        </w:rPr>
        <w:t>计划管理指标</w:t>
      </w:r>
      <w:r>
        <w:rPr>
          <w:rFonts w:hint="default" w:ascii="方正仿宋_GB2312" w:hAnsi="宋体" w:eastAsia="方正仿宋_GB2312" w:cs="方正仿宋_GB2312"/>
          <w:color w:val="auto"/>
          <w:kern w:val="0"/>
          <w:sz w:val="32"/>
          <w:szCs w:val="32"/>
          <w:shd w:val="clear" w:color="auto" w:fill="auto"/>
        </w:rPr>
        <w:t>：</w:t>
      </w:r>
      <w:r>
        <w:rPr>
          <w:rFonts w:hint="default" w:ascii="方正仿宋_GB2312" w:eastAsia="方正仿宋_GB2312" w:cs="方正仿宋_GB2312"/>
          <w:color w:val="auto"/>
          <w:kern w:val="0"/>
          <w:sz w:val="32"/>
          <w:szCs w:val="32"/>
          <w:shd w:val="clear" w:color="auto" w:fill="auto"/>
          <w:woUserID w:val="2"/>
        </w:rPr>
        <w:t>“两个责任”按项目落实到位率≥100</w:t>
      </w:r>
      <w:r>
        <w:rPr>
          <w:rFonts w:hint="default" w:ascii="方正仿宋_GB2312" w:eastAsia="方正仿宋_GB2312" w:cs="方正仿宋_GB2312"/>
          <w:color w:val="auto"/>
          <w:kern w:val="2"/>
          <w:sz w:val="32"/>
          <w:szCs w:val="32"/>
          <w:shd w:val="clear" w:color="auto" w:fill="auto"/>
          <w:lang w:eastAsia="zh-CN"/>
          <w:woUserID w:val="2"/>
        </w:rPr>
        <w:t>%；</w:t>
      </w:r>
      <w:r>
        <w:rPr>
          <w:rFonts w:hint="default" w:ascii="方正仿宋_GB2312" w:eastAsia="方正仿宋_GB2312" w:cs="方正仿宋_GB2312"/>
          <w:color w:val="auto"/>
          <w:kern w:val="2"/>
          <w:sz w:val="32"/>
          <w:szCs w:val="32"/>
          <w:shd w:val="clear" w:color="auto" w:fill="auto"/>
          <w:lang w:eastAsia="zh-CN"/>
          <w:woUserID w:val="1"/>
        </w:rPr>
        <w:t>②</w:t>
      </w:r>
      <w:r>
        <w:rPr>
          <w:rFonts w:hint="default" w:ascii="方正仿宋_GB2312" w:eastAsia="方正仿宋_GB2312" w:cs="方正仿宋_GB2312"/>
          <w:color w:val="auto"/>
          <w:kern w:val="0"/>
          <w:sz w:val="32"/>
          <w:szCs w:val="32"/>
          <w:shd w:val="clear" w:color="auto" w:fill="auto"/>
          <w:woUserID w:val="2"/>
        </w:rPr>
        <w:t>资金管理指标</w:t>
      </w:r>
      <w:r>
        <w:rPr>
          <w:rFonts w:hint="default" w:ascii="方正仿宋_GB2312" w:hAnsi="宋体" w:eastAsia="方正仿宋_GB2312" w:cs="方正仿宋_GB2312"/>
          <w:color w:val="auto"/>
          <w:kern w:val="0"/>
          <w:sz w:val="32"/>
          <w:szCs w:val="32"/>
          <w:shd w:val="clear" w:color="auto" w:fill="auto"/>
          <w:woUserID w:val="2"/>
        </w:rPr>
        <w:t>：</w:t>
      </w:r>
      <w:r>
        <w:rPr>
          <w:rFonts w:hint="default" w:ascii="方正仿宋_GB2312" w:eastAsia="方正仿宋_GB2312" w:cs="方正仿宋_GB2312"/>
          <w:color w:val="auto"/>
          <w:kern w:val="0"/>
          <w:sz w:val="32"/>
          <w:szCs w:val="32"/>
          <w:shd w:val="clear" w:color="auto" w:fill="auto"/>
          <w:woUserID w:val="2"/>
        </w:rPr>
        <w:t>超长期特别国债资金支付率≥65</w:t>
      </w:r>
      <w:r>
        <w:rPr>
          <w:rFonts w:hint="default" w:ascii="方正仿宋_GB2312" w:eastAsia="方正仿宋_GB2312" w:cs="方正仿宋_GB2312"/>
          <w:color w:val="auto"/>
          <w:kern w:val="2"/>
          <w:sz w:val="32"/>
          <w:szCs w:val="32"/>
          <w:shd w:val="clear" w:color="auto" w:fill="auto"/>
          <w:lang w:eastAsia="zh-CN"/>
          <w:woUserID w:val="2"/>
        </w:rPr>
        <w:t>%；</w:t>
      </w:r>
      <w:r>
        <w:rPr>
          <w:rFonts w:hint="default" w:ascii="方正仿宋_GB2312" w:eastAsia="方正仿宋_GB2312" w:cs="方正仿宋_GB2312"/>
          <w:color w:val="auto"/>
          <w:kern w:val="0"/>
          <w:sz w:val="32"/>
          <w:szCs w:val="32"/>
          <w:shd w:val="clear" w:color="auto" w:fill="auto"/>
          <w:woUserID w:val="2"/>
        </w:rPr>
        <w:t>年度计划投资完成率≥80</w:t>
      </w:r>
      <w:r>
        <w:rPr>
          <w:rFonts w:hint="default" w:ascii="方正仿宋_GB2312" w:eastAsia="方正仿宋_GB2312" w:cs="方正仿宋_GB2312"/>
          <w:color w:val="auto"/>
          <w:kern w:val="2"/>
          <w:sz w:val="32"/>
          <w:szCs w:val="32"/>
          <w:shd w:val="clear" w:color="auto" w:fill="auto"/>
          <w:lang w:eastAsia="zh-CN"/>
          <w:woUserID w:val="2"/>
        </w:rPr>
        <w:t>%；</w:t>
      </w:r>
      <w:r>
        <w:rPr>
          <w:rFonts w:hint="default" w:ascii="方正仿宋_GB2312" w:eastAsia="方正仿宋_GB2312" w:cs="方正仿宋_GB2312"/>
          <w:color w:val="auto"/>
          <w:kern w:val="2"/>
          <w:sz w:val="32"/>
          <w:szCs w:val="32"/>
          <w:shd w:val="clear" w:color="auto" w:fill="auto"/>
          <w:lang w:eastAsia="zh-CN"/>
          <w:woUserID w:val="1"/>
        </w:rPr>
        <w:t>③</w:t>
      </w:r>
      <w:r>
        <w:rPr>
          <w:rFonts w:hint="default" w:ascii="方正仿宋_GB2312" w:eastAsia="方正仿宋_GB2312" w:cs="方正仿宋_GB2312"/>
          <w:color w:val="auto"/>
          <w:kern w:val="0"/>
          <w:sz w:val="32"/>
          <w:szCs w:val="32"/>
          <w:shd w:val="clear" w:color="auto" w:fill="auto"/>
          <w:woUserID w:val="2"/>
        </w:rPr>
        <w:t>项目管理指标</w:t>
      </w:r>
      <w:r>
        <w:rPr>
          <w:rFonts w:hint="default" w:ascii="方正仿宋_GB2312" w:hAnsi="宋体" w:eastAsia="方正仿宋_GB2312" w:cs="方正仿宋_GB2312"/>
          <w:color w:val="auto"/>
          <w:kern w:val="0"/>
          <w:sz w:val="32"/>
          <w:szCs w:val="32"/>
          <w:shd w:val="clear" w:color="auto" w:fill="auto"/>
          <w:woUserID w:val="2"/>
        </w:rPr>
        <w:t>：</w:t>
      </w:r>
      <w:r>
        <w:rPr>
          <w:rFonts w:hint="default" w:ascii="方正仿宋_GB2312" w:eastAsia="方正仿宋_GB2312" w:cs="方正仿宋_GB2312"/>
          <w:color w:val="auto"/>
          <w:kern w:val="0"/>
          <w:sz w:val="32"/>
          <w:szCs w:val="32"/>
          <w:shd w:val="clear" w:color="auto" w:fill="auto"/>
          <w:woUserID w:val="2"/>
        </w:rPr>
        <w:t>项目开工率≥80</w:t>
      </w:r>
      <w:r>
        <w:rPr>
          <w:rFonts w:hint="default" w:ascii="方正仿宋_GB2312" w:eastAsia="方正仿宋_GB2312" w:cs="方正仿宋_GB2312"/>
          <w:color w:val="auto"/>
          <w:kern w:val="2"/>
          <w:sz w:val="32"/>
          <w:szCs w:val="32"/>
          <w:shd w:val="clear" w:color="auto" w:fill="auto"/>
          <w:lang w:eastAsia="zh-CN"/>
          <w:woUserID w:val="2"/>
        </w:rPr>
        <w:t>%；</w:t>
      </w:r>
      <w:r>
        <w:rPr>
          <w:rFonts w:hint="default" w:ascii="方正仿宋_GB2312" w:eastAsia="方正仿宋_GB2312" w:cs="方正仿宋_GB2312"/>
          <w:color w:val="auto"/>
          <w:kern w:val="0"/>
          <w:sz w:val="32"/>
          <w:szCs w:val="32"/>
          <w:shd w:val="clear" w:color="auto" w:fill="auto"/>
          <w:woUserID w:val="2"/>
        </w:rPr>
        <w:t>超规模、超标准、超概算项目比例≤10</w:t>
      </w:r>
      <w:r>
        <w:rPr>
          <w:rFonts w:hint="default" w:ascii="方正仿宋_GB2312" w:eastAsia="方正仿宋_GB2312" w:cs="方正仿宋_GB2312"/>
          <w:color w:val="auto"/>
          <w:kern w:val="2"/>
          <w:sz w:val="32"/>
          <w:szCs w:val="32"/>
          <w:shd w:val="clear" w:color="auto" w:fill="auto"/>
          <w:lang w:eastAsia="zh-CN"/>
          <w:woUserID w:val="2"/>
        </w:rPr>
        <w:t>%；</w:t>
      </w:r>
      <w:r>
        <w:rPr>
          <w:rFonts w:hint="default" w:ascii="方正仿宋_GB2312" w:eastAsia="方正仿宋_GB2312" w:cs="方正仿宋_GB2312"/>
          <w:color w:val="auto"/>
          <w:kern w:val="2"/>
          <w:sz w:val="32"/>
          <w:szCs w:val="32"/>
          <w:shd w:val="clear" w:color="auto" w:fill="auto"/>
          <w:lang w:eastAsia="zh-CN"/>
          <w:woUserID w:val="1"/>
        </w:rPr>
        <w:t>④</w:t>
      </w:r>
      <w:r>
        <w:rPr>
          <w:rFonts w:hint="default" w:ascii="方正仿宋_GB2312" w:eastAsia="方正仿宋_GB2312" w:cs="方正仿宋_GB2312"/>
          <w:color w:val="auto"/>
          <w:kern w:val="0"/>
          <w:sz w:val="32"/>
          <w:szCs w:val="32"/>
          <w:shd w:val="clear" w:color="auto" w:fill="auto"/>
          <w:woUserID w:val="2"/>
        </w:rPr>
        <w:t>监督检查指标</w:t>
      </w:r>
      <w:r>
        <w:rPr>
          <w:rFonts w:hint="default" w:ascii="方正仿宋_GB2312" w:hAnsi="宋体" w:eastAsia="方正仿宋_GB2312" w:cs="方正仿宋_GB2312"/>
          <w:color w:val="auto"/>
          <w:kern w:val="0"/>
          <w:sz w:val="32"/>
          <w:szCs w:val="32"/>
          <w:shd w:val="clear" w:color="auto" w:fill="auto"/>
          <w:woUserID w:val="2"/>
        </w:rPr>
        <w:t>：</w:t>
      </w:r>
      <w:r>
        <w:rPr>
          <w:rFonts w:hint="default" w:ascii="方正仿宋_GB2312" w:eastAsia="方正仿宋_GB2312" w:cs="方正仿宋_GB2312"/>
          <w:color w:val="auto"/>
          <w:kern w:val="0"/>
          <w:sz w:val="32"/>
          <w:szCs w:val="32"/>
          <w:shd w:val="clear" w:color="auto" w:fill="auto"/>
          <w:woUserID w:val="2"/>
        </w:rPr>
        <w:t>审计、督查、巡视等指出问题项目比例≤0</w:t>
      </w:r>
      <w:r>
        <w:rPr>
          <w:rFonts w:hint="default" w:ascii="方正仿宋_GB2312" w:eastAsia="方正仿宋_GB2312" w:cs="方正仿宋_GB2312"/>
          <w:color w:val="auto"/>
          <w:kern w:val="2"/>
          <w:sz w:val="32"/>
          <w:szCs w:val="32"/>
          <w:shd w:val="clear" w:color="auto" w:fill="auto"/>
          <w:lang w:eastAsia="zh-CN"/>
          <w:woUserID w:val="2"/>
        </w:rPr>
        <w:t>%；</w:t>
      </w:r>
    </w:p>
    <w:p w14:paraId="7D13790A">
      <w:pPr>
        <w:keepNext w:val="0"/>
        <w:keepLines w:val="0"/>
        <w:widowControl w:val="0"/>
        <w:numPr>
          <w:ilvl w:val="0"/>
          <w:numId w:val="0"/>
        </w:numPr>
        <w:suppressLineNumbers w:val="0"/>
        <w:autoSpaceDE w:val="0"/>
        <w:autoSpaceDN/>
        <w:spacing w:before="0" w:beforeAutospacing="0" w:after="0" w:afterAutospacing="0" w:line="576" w:lineRule="exact"/>
        <w:ind w:left="0" w:leftChars="0" w:right="0" w:rightChars="0" w:firstLine="640" w:firstLineChars="200"/>
        <w:jc w:val="both"/>
        <w:outlineLvl w:val="0"/>
        <w:rPr>
          <w:rFonts w:hint="eastAsia" w:ascii="方正仿宋_GB2312" w:hAnsi="宋体" w:eastAsia="方正仿宋_GB2312" w:cs="方正仿宋_GB2312"/>
          <w:color w:val="auto"/>
          <w:kern w:val="2"/>
          <w:sz w:val="32"/>
          <w:szCs w:val="32"/>
          <w:shd w:val="clear" w:color="auto" w:fill="auto"/>
          <w:lang w:val="en-US" w:eastAsia="zh-CN" w:bidi="ar"/>
        </w:rPr>
      </w:pPr>
      <w:r>
        <w:rPr>
          <w:rFonts w:hint="default" w:ascii="方正仿宋_GB2312" w:eastAsia="方正仿宋_GB2312" w:cs="方正仿宋_GB2312"/>
          <w:color w:val="auto"/>
          <w:kern w:val="2"/>
          <w:sz w:val="32"/>
          <w:szCs w:val="32"/>
          <w:shd w:val="clear" w:color="auto" w:fill="auto"/>
          <w:lang w:eastAsia="zh-CN" w:bidi="ar"/>
          <w:woUserID w:val="1"/>
        </w:rPr>
        <w:t>4.</w:t>
      </w:r>
      <w:r>
        <w:rPr>
          <w:rFonts w:hint="eastAsia" w:ascii="方正仿宋_GB2312" w:hAnsi="宋体" w:eastAsia="方正仿宋_GB2312" w:cs="方正仿宋_GB2312"/>
          <w:color w:val="auto"/>
          <w:kern w:val="2"/>
          <w:sz w:val="32"/>
          <w:szCs w:val="32"/>
          <w:shd w:val="clear" w:color="auto" w:fill="auto"/>
          <w:lang w:val="en-US" w:eastAsia="zh-CN" w:bidi="ar"/>
        </w:rPr>
        <w:t>绩效指标完成情况</w:t>
      </w:r>
    </w:p>
    <w:p w14:paraId="75B2F0A8">
      <w:pPr>
        <w:keepNext w:val="0"/>
        <w:keepLines w:val="0"/>
        <w:widowControl w:val="0"/>
        <w:suppressLineNumbers w:val="0"/>
        <w:autoSpaceDE w:val="0"/>
        <w:autoSpaceDN/>
        <w:spacing w:before="0" w:beforeAutospacing="0" w:after="0" w:afterAutospacing="0" w:line="576" w:lineRule="exact"/>
        <w:ind w:left="0" w:right="0" w:firstLine="640" w:firstLineChars="200"/>
        <w:jc w:val="both"/>
        <w:outlineLvl w:val="0"/>
        <w:rPr>
          <w:rFonts w:hint="default" w:ascii="方正仿宋_GB2312" w:eastAsia="方正仿宋_GB2312" w:cs="方正仿宋_GB2312"/>
          <w:color w:val="auto"/>
          <w:kern w:val="0"/>
          <w:sz w:val="32"/>
          <w:szCs w:val="32"/>
          <w:shd w:val="clear" w:color="auto" w:fill="auto"/>
          <w:woUserID w:val="2"/>
        </w:rPr>
      </w:pPr>
      <w:r>
        <w:rPr>
          <w:rFonts w:hint="eastAsia" w:ascii="方正仿宋_GB2312" w:eastAsia="方正仿宋_GB2312" w:cs="方正仿宋_GB2312"/>
          <w:color w:val="auto"/>
          <w:kern w:val="2"/>
          <w:sz w:val="32"/>
          <w:szCs w:val="32"/>
          <w:shd w:val="clear" w:color="auto" w:fill="auto"/>
          <w:lang w:eastAsia="zh-CN"/>
          <w:woUserID w:val="2"/>
        </w:rPr>
        <w:t>(1）</w:t>
      </w:r>
      <w:r>
        <w:rPr>
          <w:rFonts w:hint="default" w:ascii="方正仿宋_GB2312" w:eastAsia="方正仿宋_GB2312" w:cs="方正仿宋_GB2312"/>
          <w:color w:val="auto"/>
          <w:kern w:val="2"/>
          <w:sz w:val="32"/>
          <w:szCs w:val="32"/>
          <w:shd w:val="clear" w:color="auto" w:fill="auto"/>
          <w:woUserID w:val="2"/>
        </w:rPr>
        <w:t>实施效果</w:t>
      </w:r>
      <w:r>
        <w:rPr>
          <w:rFonts w:hint="default" w:ascii="方正仿宋_GB2312" w:hAnsi="宋体" w:eastAsia="方正仿宋_GB2312" w:cs="方正仿宋_GB2312"/>
          <w:color w:val="auto"/>
          <w:kern w:val="0"/>
          <w:sz w:val="32"/>
          <w:szCs w:val="32"/>
          <w:shd w:val="clear" w:color="auto" w:fill="auto"/>
          <w:woUserID w:val="2"/>
        </w:rPr>
        <w:t>指标-</w:t>
      </w:r>
      <w:r>
        <w:rPr>
          <w:rFonts w:hint="default" w:ascii="方正仿宋_GB2312" w:eastAsia="方正仿宋_GB2312" w:cs="方正仿宋_GB2312"/>
          <w:color w:val="auto"/>
          <w:kern w:val="0"/>
          <w:sz w:val="32"/>
          <w:szCs w:val="32"/>
          <w:shd w:val="clear" w:color="auto" w:fill="auto"/>
          <w:woUserID w:val="2"/>
        </w:rPr>
        <w:t>产出</w:t>
      </w:r>
      <w:r>
        <w:rPr>
          <w:rFonts w:hint="default" w:ascii="方正仿宋_GB2312" w:hAnsi="宋体" w:eastAsia="方正仿宋_GB2312" w:cs="方正仿宋_GB2312"/>
          <w:color w:val="auto"/>
          <w:kern w:val="0"/>
          <w:sz w:val="32"/>
          <w:szCs w:val="32"/>
          <w:shd w:val="clear" w:color="auto" w:fill="auto"/>
          <w:woUserID w:val="2"/>
        </w:rPr>
        <w:t>指标：</w:t>
      </w:r>
      <w:r>
        <w:rPr>
          <w:rFonts w:hint="default" w:ascii="方正仿宋_GB2312" w:eastAsia="方正仿宋_GB2312" w:cs="方正仿宋_GB2312"/>
          <w:color w:val="auto"/>
          <w:kern w:val="0"/>
          <w:sz w:val="32"/>
          <w:szCs w:val="32"/>
          <w:shd w:val="clear" w:color="auto" w:fill="auto"/>
          <w:woUserID w:val="1"/>
        </w:rPr>
        <w:t>①</w:t>
      </w:r>
      <w:r>
        <w:rPr>
          <w:rFonts w:hint="default" w:ascii="方正仿宋_GB2312" w:eastAsia="方正仿宋_GB2312" w:cs="方正仿宋_GB2312"/>
          <w:color w:val="auto"/>
          <w:kern w:val="0"/>
          <w:sz w:val="32"/>
          <w:szCs w:val="32"/>
          <w:shd w:val="clear" w:color="auto" w:fill="auto"/>
          <w:woUserID w:val="2"/>
        </w:rPr>
        <w:t>支持项目个数=</w:t>
      </w:r>
      <w:r>
        <w:rPr>
          <w:rFonts w:hint="default" w:ascii="方正仿宋_GB2312" w:eastAsia="方正仿宋_GB2312" w:cs="方正仿宋_GB2312"/>
          <w:color w:val="auto"/>
          <w:kern w:val="0"/>
          <w:sz w:val="32"/>
          <w:szCs w:val="32"/>
          <w:shd w:val="clear" w:color="auto" w:fill="auto"/>
          <w:woUserID w:val="1"/>
        </w:rPr>
        <w:t>1个</w:t>
      </w:r>
      <w:r>
        <w:rPr>
          <w:rFonts w:hint="default" w:ascii="方正仿宋_GB2312" w:eastAsia="方正仿宋_GB2312" w:cs="方正仿宋_GB2312"/>
          <w:color w:val="auto"/>
          <w:kern w:val="0"/>
          <w:sz w:val="32"/>
          <w:szCs w:val="32"/>
          <w:shd w:val="clear" w:color="auto" w:fill="auto"/>
          <w:woUserID w:val="2"/>
        </w:rPr>
        <w:t>；</w:t>
      </w:r>
      <w:r>
        <w:rPr>
          <w:rFonts w:hint="default" w:ascii="方正仿宋_GB2312" w:eastAsia="方正仿宋_GB2312" w:cs="方正仿宋_GB2312"/>
          <w:color w:val="auto"/>
          <w:kern w:val="0"/>
          <w:sz w:val="32"/>
          <w:szCs w:val="32"/>
          <w:shd w:val="clear" w:color="auto" w:fill="auto"/>
          <w:woUserID w:val="1"/>
        </w:rPr>
        <w:t>②</w:t>
      </w:r>
      <w:r>
        <w:rPr>
          <w:rFonts w:hint="default" w:ascii="方正仿宋_GB2312" w:eastAsia="方正仿宋_GB2312" w:cs="方正仿宋_GB2312"/>
          <w:color w:val="auto"/>
          <w:kern w:val="0"/>
          <w:sz w:val="32"/>
          <w:szCs w:val="32"/>
          <w:shd w:val="clear" w:color="auto" w:fill="auto"/>
          <w:woUserID w:val="2"/>
        </w:rPr>
        <w:t>满意度指标</w:t>
      </w:r>
      <w:r>
        <w:rPr>
          <w:rFonts w:hint="default" w:ascii="方正仿宋_GB2312" w:hAnsi="宋体" w:eastAsia="方正仿宋_GB2312" w:cs="方正仿宋_GB2312"/>
          <w:color w:val="auto"/>
          <w:kern w:val="0"/>
          <w:sz w:val="32"/>
          <w:szCs w:val="32"/>
          <w:shd w:val="clear" w:color="auto" w:fill="auto"/>
          <w:woUserID w:val="2"/>
        </w:rPr>
        <w:t>：</w:t>
      </w:r>
      <w:r>
        <w:rPr>
          <w:rFonts w:hint="default" w:ascii="方正仿宋_GB2312" w:eastAsia="方正仿宋_GB2312" w:cs="方正仿宋_GB2312"/>
          <w:color w:val="auto"/>
          <w:kern w:val="0"/>
          <w:sz w:val="32"/>
          <w:szCs w:val="32"/>
          <w:shd w:val="clear" w:color="auto" w:fill="auto"/>
          <w:woUserID w:val="2"/>
        </w:rPr>
        <w:t>支持项目地方政府满意率=</w:t>
      </w:r>
      <w:r>
        <w:rPr>
          <w:rFonts w:hint="default" w:ascii="方正仿宋_GB2312" w:eastAsia="方正仿宋_GB2312" w:cs="方正仿宋_GB2312"/>
          <w:color w:val="auto"/>
          <w:kern w:val="0"/>
          <w:sz w:val="32"/>
          <w:szCs w:val="32"/>
          <w:shd w:val="clear" w:color="auto" w:fill="auto"/>
          <w:woUserID w:val="1"/>
        </w:rPr>
        <w:t>10</w:t>
      </w:r>
      <w:r>
        <w:rPr>
          <w:rFonts w:hint="default" w:ascii="方正仿宋_GB2312" w:eastAsia="方正仿宋_GB2312" w:cs="方正仿宋_GB2312"/>
          <w:color w:val="auto"/>
          <w:kern w:val="0"/>
          <w:sz w:val="32"/>
          <w:szCs w:val="32"/>
          <w:shd w:val="clear" w:color="auto" w:fill="auto"/>
          <w:woUserID w:val="2"/>
        </w:rPr>
        <w:t>0</w:t>
      </w:r>
      <w:r>
        <w:rPr>
          <w:rFonts w:hint="default" w:ascii="方正仿宋_GB2312" w:eastAsia="方正仿宋_GB2312" w:cs="方正仿宋_GB2312"/>
          <w:color w:val="auto"/>
          <w:kern w:val="2"/>
          <w:sz w:val="32"/>
          <w:szCs w:val="32"/>
          <w:shd w:val="clear" w:color="auto" w:fill="auto"/>
          <w:lang w:eastAsia="zh-CN"/>
          <w:woUserID w:val="2"/>
        </w:rPr>
        <w:t>%；</w:t>
      </w:r>
    </w:p>
    <w:p w14:paraId="6F65753C">
      <w:pPr>
        <w:keepNext w:val="0"/>
        <w:keepLines w:val="0"/>
        <w:widowControl w:val="0"/>
        <w:suppressLineNumbers w:val="0"/>
        <w:autoSpaceDE w:val="0"/>
        <w:autoSpaceDN/>
        <w:spacing w:before="0" w:beforeAutospacing="0" w:after="0" w:afterAutospacing="0" w:line="576" w:lineRule="exact"/>
        <w:ind w:right="0" w:firstLine="640" w:firstLineChars="200"/>
        <w:jc w:val="both"/>
        <w:outlineLvl w:val="0"/>
        <w:rPr>
          <w:rFonts w:hint="default" w:ascii="方正仿宋_GB2312" w:eastAsia="方正仿宋_GB2312" w:cs="方正仿宋_GB2312"/>
          <w:color w:val="auto"/>
          <w:kern w:val="2"/>
          <w:sz w:val="32"/>
          <w:szCs w:val="32"/>
          <w:shd w:val="clear" w:color="auto" w:fill="auto"/>
          <w:lang w:eastAsia="zh-CN"/>
          <w:woUserID w:val="2"/>
        </w:rPr>
      </w:pPr>
      <w:r>
        <w:rPr>
          <w:rFonts w:hint="eastAsia" w:ascii="方正仿宋_GB2312" w:eastAsia="方正仿宋_GB2312" w:cs="方正仿宋_GB2312"/>
          <w:color w:val="auto"/>
          <w:kern w:val="2"/>
          <w:sz w:val="32"/>
          <w:szCs w:val="32"/>
          <w:shd w:val="clear" w:color="auto" w:fill="auto"/>
          <w:lang w:eastAsia="zh-CN"/>
          <w:woUserID w:val="2"/>
        </w:rPr>
        <w:t>(2）</w:t>
      </w:r>
      <w:r>
        <w:rPr>
          <w:rFonts w:hint="default" w:ascii="方正仿宋_GB2312" w:eastAsia="方正仿宋_GB2312" w:cs="方正仿宋_GB2312"/>
          <w:color w:val="auto"/>
          <w:kern w:val="2"/>
          <w:sz w:val="32"/>
          <w:szCs w:val="32"/>
          <w:shd w:val="clear" w:color="auto" w:fill="auto"/>
          <w:woUserID w:val="2"/>
        </w:rPr>
        <w:t>过程管理指标</w:t>
      </w:r>
      <w:r>
        <w:rPr>
          <w:rFonts w:hint="default" w:ascii="方正仿宋_GB2312" w:hAnsi="宋体" w:eastAsia="方正仿宋_GB2312" w:cs="方正仿宋_GB2312"/>
          <w:color w:val="auto"/>
          <w:kern w:val="0"/>
          <w:sz w:val="32"/>
          <w:szCs w:val="32"/>
          <w:shd w:val="clear" w:color="auto" w:fill="auto"/>
          <w:woUserID w:val="2"/>
        </w:rPr>
        <w:t>-</w:t>
      </w:r>
      <w:r>
        <w:rPr>
          <w:rFonts w:hint="default" w:ascii="方正仿宋_GB2312" w:eastAsia="方正仿宋_GB2312" w:cs="方正仿宋_GB2312"/>
          <w:color w:val="auto"/>
          <w:kern w:val="0"/>
          <w:sz w:val="32"/>
          <w:szCs w:val="32"/>
          <w:shd w:val="clear" w:color="auto" w:fill="auto"/>
          <w:woUserID w:val="1"/>
        </w:rPr>
        <w:t>①</w:t>
      </w:r>
      <w:r>
        <w:rPr>
          <w:rFonts w:hint="default" w:ascii="方正仿宋_GB2312" w:eastAsia="方正仿宋_GB2312" w:cs="方正仿宋_GB2312"/>
          <w:color w:val="auto"/>
          <w:kern w:val="0"/>
          <w:sz w:val="32"/>
          <w:szCs w:val="32"/>
          <w:shd w:val="clear" w:color="auto" w:fill="auto"/>
          <w:woUserID w:val="2"/>
        </w:rPr>
        <w:t>计划管理指标</w:t>
      </w:r>
      <w:r>
        <w:rPr>
          <w:rFonts w:hint="default" w:ascii="方正仿宋_GB2312" w:hAnsi="宋体" w:eastAsia="方正仿宋_GB2312" w:cs="方正仿宋_GB2312"/>
          <w:color w:val="auto"/>
          <w:kern w:val="0"/>
          <w:sz w:val="32"/>
          <w:szCs w:val="32"/>
          <w:shd w:val="clear" w:color="auto" w:fill="auto"/>
          <w:woUserID w:val="2"/>
        </w:rPr>
        <w:t>：</w:t>
      </w:r>
      <w:r>
        <w:rPr>
          <w:rFonts w:hint="default" w:ascii="方正仿宋_GB2312" w:eastAsia="方正仿宋_GB2312" w:cs="方正仿宋_GB2312"/>
          <w:color w:val="auto"/>
          <w:kern w:val="0"/>
          <w:sz w:val="32"/>
          <w:szCs w:val="32"/>
          <w:shd w:val="clear" w:color="auto" w:fill="auto"/>
          <w:woUserID w:val="2"/>
        </w:rPr>
        <w:t>“两个责任”按项目落实到位率=</w:t>
      </w:r>
      <w:r>
        <w:rPr>
          <w:rFonts w:hint="default" w:ascii="方正仿宋_GB2312" w:eastAsia="方正仿宋_GB2312" w:cs="方正仿宋_GB2312"/>
          <w:color w:val="auto"/>
          <w:kern w:val="0"/>
          <w:sz w:val="32"/>
          <w:szCs w:val="32"/>
          <w:shd w:val="clear" w:color="auto" w:fill="auto"/>
          <w:woUserID w:val="1"/>
        </w:rPr>
        <w:t>10</w:t>
      </w:r>
      <w:r>
        <w:rPr>
          <w:rFonts w:hint="default" w:ascii="方正仿宋_GB2312" w:eastAsia="方正仿宋_GB2312" w:cs="方正仿宋_GB2312"/>
          <w:color w:val="auto"/>
          <w:kern w:val="0"/>
          <w:sz w:val="32"/>
          <w:szCs w:val="32"/>
          <w:shd w:val="clear" w:color="auto" w:fill="auto"/>
          <w:woUserID w:val="2"/>
        </w:rPr>
        <w:t>0</w:t>
      </w:r>
      <w:r>
        <w:rPr>
          <w:rFonts w:hint="default" w:ascii="方正仿宋_GB2312" w:eastAsia="方正仿宋_GB2312" w:cs="方正仿宋_GB2312"/>
          <w:color w:val="auto"/>
          <w:kern w:val="2"/>
          <w:sz w:val="32"/>
          <w:szCs w:val="32"/>
          <w:shd w:val="clear" w:color="auto" w:fill="auto"/>
          <w:lang w:eastAsia="zh-CN"/>
          <w:woUserID w:val="2"/>
        </w:rPr>
        <w:t>%；</w:t>
      </w:r>
      <w:r>
        <w:rPr>
          <w:rFonts w:hint="default" w:ascii="方正仿宋_GB2312" w:eastAsia="方正仿宋_GB2312" w:cs="方正仿宋_GB2312"/>
          <w:color w:val="auto"/>
          <w:kern w:val="2"/>
          <w:sz w:val="32"/>
          <w:szCs w:val="32"/>
          <w:shd w:val="clear" w:color="auto" w:fill="auto"/>
          <w:lang w:eastAsia="zh-CN"/>
          <w:woUserID w:val="1"/>
        </w:rPr>
        <w:t>②</w:t>
      </w:r>
      <w:r>
        <w:rPr>
          <w:rFonts w:hint="default" w:ascii="方正仿宋_GB2312" w:eastAsia="方正仿宋_GB2312" w:cs="方正仿宋_GB2312"/>
          <w:color w:val="auto"/>
          <w:kern w:val="0"/>
          <w:sz w:val="32"/>
          <w:szCs w:val="32"/>
          <w:shd w:val="clear" w:color="auto" w:fill="auto"/>
          <w:woUserID w:val="1"/>
        </w:rPr>
        <w:t>资金管理指</w:t>
      </w:r>
      <w:r>
        <w:rPr>
          <w:rFonts w:hint="default" w:ascii="方正仿宋_GB2312" w:eastAsia="方正仿宋_GB2312" w:cs="方正仿宋_GB2312"/>
          <w:color w:val="auto"/>
          <w:kern w:val="0"/>
          <w:sz w:val="32"/>
          <w:szCs w:val="32"/>
          <w:shd w:val="clear" w:color="auto" w:fill="auto"/>
          <w:woUserID w:val="2"/>
        </w:rPr>
        <w:t>标：超长期特别国债资金支付率=100</w:t>
      </w:r>
      <w:r>
        <w:rPr>
          <w:rFonts w:hint="default" w:ascii="方正仿宋_GB2312" w:eastAsia="方正仿宋_GB2312" w:cs="方正仿宋_GB2312"/>
          <w:color w:val="auto"/>
          <w:kern w:val="0"/>
          <w:sz w:val="32"/>
          <w:szCs w:val="32"/>
          <w:shd w:val="clear" w:color="auto" w:fill="auto"/>
          <w:lang w:eastAsia="zh-CN"/>
          <w:woUserID w:val="2"/>
        </w:rPr>
        <w:t>%；</w:t>
      </w:r>
      <w:r>
        <w:rPr>
          <w:rFonts w:hint="default" w:ascii="方正仿宋_GB2312" w:eastAsia="方正仿宋_GB2312" w:cs="方正仿宋_GB2312"/>
          <w:color w:val="auto"/>
          <w:kern w:val="0"/>
          <w:sz w:val="32"/>
          <w:szCs w:val="32"/>
          <w:shd w:val="clear" w:color="auto" w:fill="auto"/>
          <w:woUserID w:val="2"/>
        </w:rPr>
        <w:t>年度计划投资完成率=53.37</w:t>
      </w:r>
      <w:r>
        <w:rPr>
          <w:rFonts w:hint="default" w:ascii="方正仿宋_GB2312" w:eastAsia="方正仿宋_GB2312" w:cs="方正仿宋_GB2312"/>
          <w:color w:val="auto"/>
          <w:kern w:val="0"/>
          <w:sz w:val="32"/>
          <w:szCs w:val="32"/>
          <w:shd w:val="clear" w:color="auto" w:fill="auto"/>
          <w:lang w:eastAsia="zh-CN"/>
          <w:woUserID w:val="2"/>
        </w:rPr>
        <w:t>%</w:t>
      </w:r>
      <w:r>
        <w:rPr>
          <w:rFonts w:hint="default" w:ascii="方正仿宋_GB2312" w:eastAsia="方正仿宋_GB2312" w:cs="方正仿宋_GB2312"/>
          <w:color w:val="auto"/>
          <w:kern w:val="2"/>
          <w:sz w:val="32"/>
          <w:szCs w:val="32"/>
          <w:shd w:val="clear" w:color="auto" w:fill="auto"/>
          <w:lang w:eastAsia="zh-CN"/>
          <w:woUserID w:val="2"/>
        </w:rPr>
        <w:t>；</w:t>
      </w:r>
      <w:r>
        <w:rPr>
          <w:rFonts w:hint="default" w:ascii="方正仿宋_GB2312" w:eastAsia="方正仿宋_GB2312" w:cs="方正仿宋_GB2312"/>
          <w:color w:val="auto"/>
          <w:kern w:val="2"/>
          <w:sz w:val="32"/>
          <w:szCs w:val="32"/>
          <w:shd w:val="clear" w:color="auto" w:fill="auto"/>
          <w:woUserID w:val="1"/>
        </w:rPr>
        <w:t>③</w:t>
      </w:r>
      <w:r>
        <w:rPr>
          <w:rFonts w:hint="default" w:ascii="方正仿宋_GB2312" w:eastAsia="方正仿宋_GB2312" w:cs="方正仿宋_GB2312"/>
          <w:color w:val="auto"/>
          <w:kern w:val="0"/>
          <w:sz w:val="32"/>
          <w:szCs w:val="32"/>
          <w:shd w:val="clear" w:color="auto" w:fill="auto"/>
          <w:woUserID w:val="2"/>
        </w:rPr>
        <w:t>项目管理指标</w:t>
      </w:r>
      <w:r>
        <w:rPr>
          <w:rFonts w:hint="default" w:ascii="方正仿宋_GB2312" w:hAnsi="宋体" w:eastAsia="方正仿宋_GB2312" w:cs="方正仿宋_GB2312"/>
          <w:color w:val="auto"/>
          <w:kern w:val="0"/>
          <w:sz w:val="32"/>
          <w:szCs w:val="32"/>
          <w:shd w:val="clear" w:color="auto" w:fill="auto"/>
          <w:woUserID w:val="2"/>
        </w:rPr>
        <w:t>：</w:t>
      </w:r>
      <w:r>
        <w:rPr>
          <w:rFonts w:hint="default" w:ascii="方正仿宋_GB2312" w:eastAsia="方正仿宋_GB2312" w:cs="方正仿宋_GB2312"/>
          <w:color w:val="auto"/>
          <w:kern w:val="0"/>
          <w:sz w:val="32"/>
          <w:szCs w:val="32"/>
          <w:shd w:val="clear" w:color="auto" w:fill="auto"/>
          <w:woUserID w:val="2"/>
        </w:rPr>
        <w:t>项目开工率=</w:t>
      </w:r>
      <w:r>
        <w:rPr>
          <w:rFonts w:hint="default" w:ascii="方正仿宋_GB2312" w:eastAsia="方正仿宋_GB2312" w:cs="方正仿宋_GB2312"/>
          <w:color w:val="auto"/>
          <w:kern w:val="0"/>
          <w:sz w:val="32"/>
          <w:szCs w:val="32"/>
          <w:shd w:val="clear" w:color="auto" w:fill="auto"/>
          <w:woUserID w:val="1"/>
        </w:rPr>
        <w:t>100</w:t>
      </w:r>
      <w:r>
        <w:rPr>
          <w:rFonts w:hint="default" w:ascii="方正仿宋_GB2312" w:eastAsia="方正仿宋_GB2312" w:cs="方正仿宋_GB2312"/>
          <w:color w:val="auto"/>
          <w:kern w:val="2"/>
          <w:sz w:val="32"/>
          <w:szCs w:val="32"/>
          <w:shd w:val="clear" w:color="auto" w:fill="auto"/>
          <w:lang w:eastAsia="zh-CN"/>
          <w:woUserID w:val="2"/>
        </w:rPr>
        <w:t>%；</w:t>
      </w:r>
      <w:r>
        <w:rPr>
          <w:rFonts w:hint="default" w:ascii="方正仿宋_GB2312" w:eastAsia="方正仿宋_GB2312" w:cs="方正仿宋_GB2312"/>
          <w:color w:val="auto"/>
          <w:kern w:val="0"/>
          <w:sz w:val="32"/>
          <w:szCs w:val="32"/>
          <w:shd w:val="clear" w:color="auto" w:fill="auto"/>
          <w:woUserID w:val="2"/>
        </w:rPr>
        <w:t>超规模、超标准、超概算项目比例=</w:t>
      </w:r>
      <w:r>
        <w:rPr>
          <w:rFonts w:hint="default" w:ascii="方正仿宋_GB2312" w:eastAsia="方正仿宋_GB2312" w:cs="方正仿宋_GB2312"/>
          <w:color w:val="auto"/>
          <w:kern w:val="0"/>
          <w:sz w:val="32"/>
          <w:szCs w:val="32"/>
          <w:shd w:val="clear" w:color="auto" w:fill="auto"/>
          <w:woUserID w:val="1"/>
        </w:rPr>
        <w:t>0</w:t>
      </w:r>
      <w:r>
        <w:rPr>
          <w:rFonts w:hint="default" w:ascii="方正仿宋_GB2312" w:eastAsia="方正仿宋_GB2312" w:cs="方正仿宋_GB2312"/>
          <w:color w:val="auto"/>
          <w:kern w:val="2"/>
          <w:sz w:val="32"/>
          <w:szCs w:val="32"/>
          <w:shd w:val="clear" w:color="auto" w:fill="auto"/>
          <w:lang w:eastAsia="zh-CN"/>
          <w:woUserID w:val="2"/>
        </w:rPr>
        <w:t>%；</w:t>
      </w:r>
      <w:r>
        <w:rPr>
          <w:rFonts w:hint="default" w:ascii="方正仿宋_GB2312" w:eastAsia="方正仿宋_GB2312" w:cs="方正仿宋_GB2312"/>
          <w:color w:val="auto"/>
          <w:kern w:val="2"/>
          <w:sz w:val="32"/>
          <w:szCs w:val="32"/>
          <w:shd w:val="clear" w:color="auto" w:fill="auto"/>
          <w:woUserID w:val="1"/>
        </w:rPr>
        <w:t>④</w:t>
      </w:r>
      <w:r>
        <w:rPr>
          <w:rFonts w:hint="default" w:ascii="方正仿宋_GB2312" w:eastAsia="方正仿宋_GB2312" w:cs="方正仿宋_GB2312"/>
          <w:color w:val="auto"/>
          <w:kern w:val="0"/>
          <w:sz w:val="32"/>
          <w:szCs w:val="32"/>
          <w:shd w:val="clear" w:color="auto" w:fill="auto"/>
          <w:woUserID w:val="2"/>
        </w:rPr>
        <w:t>监督检查指标</w:t>
      </w:r>
      <w:r>
        <w:rPr>
          <w:rFonts w:hint="default" w:ascii="方正仿宋_GB2312" w:hAnsi="宋体" w:eastAsia="方正仿宋_GB2312" w:cs="方正仿宋_GB2312"/>
          <w:color w:val="auto"/>
          <w:kern w:val="0"/>
          <w:sz w:val="32"/>
          <w:szCs w:val="32"/>
          <w:shd w:val="clear" w:color="auto" w:fill="auto"/>
          <w:woUserID w:val="2"/>
        </w:rPr>
        <w:t>：</w:t>
      </w:r>
      <w:r>
        <w:rPr>
          <w:rFonts w:hint="default" w:ascii="方正仿宋_GB2312" w:eastAsia="方正仿宋_GB2312" w:cs="方正仿宋_GB2312"/>
          <w:color w:val="auto"/>
          <w:kern w:val="0"/>
          <w:sz w:val="32"/>
          <w:szCs w:val="32"/>
          <w:shd w:val="clear" w:color="auto" w:fill="auto"/>
          <w:woUserID w:val="2"/>
        </w:rPr>
        <w:t>审计、督查、巡视等指出问题项目比例=0</w:t>
      </w:r>
      <w:r>
        <w:rPr>
          <w:rFonts w:hint="default" w:ascii="方正仿宋_GB2312" w:eastAsia="方正仿宋_GB2312" w:cs="方正仿宋_GB2312"/>
          <w:color w:val="auto"/>
          <w:kern w:val="2"/>
          <w:sz w:val="32"/>
          <w:szCs w:val="32"/>
          <w:shd w:val="clear" w:color="auto" w:fill="auto"/>
          <w:lang w:eastAsia="zh-CN"/>
          <w:woUserID w:val="2"/>
        </w:rPr>
        <w:t>%；</w:t>
      </w:r>
    </w:p>
    <w:p w14:paraId="73881FFC">
      <w:pPr>
        <w:keepNext w:val="0"/>
        <w:keepLines w:val="0"/>
        <w:widowControl w:val="0"/>
        <w:numPr>
          <w:ilvl w:val="0"/>
          <w:numId w:val="0"/>
        </w:numPr>
        <w:suppressLineNumbers w:val="0"/>
        <w:autoSpaceDE w:val="0"/>
        <w:autoSpaceDN/>
        <w:spacing w:before="0" w:beforeAutospacing="0" w:after="0" w:afterAutospacing="0" w:line="576" w:lineRule="exact"/>
        <w:ind w:leftChars="200" w:right="0" w:rightChars="0"/>
        <w:jc w:val="both"/>
        <w:outlineLvl w:val="0"/>
        <w:rPr>
          <w:rFonts w:hint="eastAsia" w:ascii="方正仿宋_GB2312" w:hAnsi="宋体" w:eastAsia="方正仿宋_GB2312" w:cs="方正仿宋_GB2312"/>
          <w:color w:val="auto"/>
          <w:kern w:val="2"/>
          <w:sz w:val="32"/>
          <w:szCs w:val="32"/>
          <w:shd w:val="clear" w:color="auto" w:fill="auto"/>
          <w:lang w:val="en-US" w:eastAsia="zh-CN" w:bidi="ar"/>
        </w:rPr>
      </w:pPr>
    </w:p>
    <w:p w14:paraId="4830D6D7">
      <w:pPr>
        <w:keepNext w:val="0"/>
        <w:keepLines w:val="0"/>
        <w:widowControl w:val="0"/>
        <w:suppressLineNumbers w:val="0"/>
        <w:autoSpaceDE w:val="0"/>
        <w:autoSpaceDN/>
        <w:spacing w:before="0" w:beforeAutospacing="0" w:after="0" w:afterAutospacing="0" w:line="576" w:lineRule="exact"/>
        <w:ind w:right="0" w:firstLine="620" w:firstLineChars="200"/>
        <w:jc w:val="both"/>
        <w:outlineLvl w:val="0"/>
        <w:rPr>
          <w:rFonts w:hint="default" w:ascii="黑体" w:hAnsi="宋体" w:eastAsia="黑体" w:cs="黑体"/>
          <w:b w:val="0"/>
          <w:bCs w:val="0"/>
          <w:color w:val="auto"/>
          <w:kern w:val="0"/>
          <w:sz w:val="31"/>
          <w:szCs w:val="31"/>
          <w:shd w:val="clear" w:color="auto" w:fill="auto"/>
        </w:rPr>
      </w:pPr>
      <w:r>
        <w:rPr>
          <w:rFonts w:hint="eastAsia" w:ascii="黑体" w:hAnsi="宋体" w:eastAsia="黑体" w:cs="黑体"/>
          <w:b w:val="0"/>
          <w:bCs w:val="0"/>
          <w:color w:val="auto"/>
          <w:kern w:val="0"/>
          <w:sz w:val="31"/>
          <w:szCs w:val="31"/>
          <w:shd w:val="clear" w:color="auto" w:fill="auto"/>
        </w:rPr>
        <w:t>二、项目决策及资金使用管理情况</w:t>
      </w:r>
    </w:p>
    <w:p w14:paraId="4F4A0256">
      <w:pPr>
        <w:keepNext w:val="0"/>
        <w:keepLines w:val="0"/>
        <w:widowControl w:val="0"/>
        <w:suppressLineNumbers w:val="0"/>
        <w:autoSpaceDE w:val="0"/>
        <w:autoSpaceDN/>
        <w:spacing w:before="0" w:beforeAutospacing="0" w:after="0" w:afterAutospacing="0" w:line="576" w:lineRule="exact"/>
        <w:ind w:left="0" w:right="0" w:firstLine="640" w:firstLineChars="200"/>
        <w:jc w:val="both"/>
        <w:outlineLvl w:val="0"/>
        <w:rPr>
          <w:rFonts w:hint="default" w:ascii="方正仿宋_GB2312" w:hAnsi="宋体" w:eastAsia="方正仿宋_GB2312" w:cs="方正仿宋_GB2312"/>
          <w:color w:val="auto"/>
          <w:kern w:val="2"/>
          <w:sz w:val="32"/>
          <w:szCs w:val="32"/>
          <w:shd w:val="clear" w:color="auto" w:fill="auto"/>
        </w:rPr>
      </w:pPr>
      <w:r>
        <w:rPr>
          <w:rFonts w:hint="default" w:ascii="方正仿宋_GB2312" w:hAnsi="宋体" w:eastAsia="方正仿宋_GB2312" w:cs="方正仿宋_GB2312"/>
          <w:color w:val="auto"/>
          <w:kern w:val="2"/>
          <w:sz w:val="32"/>
          <w:szCs w:val="32"/>
          <w:shd w:val="clear" w:color="auto" w:fill="auto"/>
        </w:rPr>
        <w:t>（一）项目决策情况</w:t>
      </w:r>
    </w:p>
    <w:p w14:paraId="12C42067">
      <w:pPr>
        <w:keepNext w:val="0"/>
        <w:keepLines w:val="0"/>
        <w:widowControl w:val="0"/>
        <w:suppressLineNumbers w:val="0"/>
        <w:autoSpaceDE w:val="0"/>
        <w:autoSpaceDN/>
        <w:spacing w:line="576" w:lineRule="exact"/>
        <w:ind w:left="0" w:firstLine="640" w:firstLineChars="200"/>
        <w:jc w:val="both"/>
        <w:outlineLvl w:val="0"/>
        <w:rPr>
          <w:rFonts w:hint="default" w:ascii="方正仿宋_GB2312" w:hAnsi="宋体" w:eastAsia="方正仿宋_GB2312" w:cs="方正仿宋_GB2312"/>
          <w:color w:val="auto"/>
          <w:kern w:val="2"/>
          <w:sz w:val="32"/>
          <w:szCs w:val="32"/>
          <w:highlight w:val="none"/>
          <w:shd w:val="clear" w:color="auto" w:fill="auto"/>
        </w:rPr>
      </w:pPr>
      <w:r>
        <w:rPr>
          <w:rFonts w:hint="eastAsia" w:ascii="方正仿宋_GB2312" w:hAnsi="宋体" w:eastAsia="方正仿宋_GB2312" w:cs="方正仿宋_GB2312"/>
          <w:color w:val="auto"/>
          <w:kern w:val="2"/>
          <w:sz w:val="32"/>
          <w:szCs w:val="32"/>
          <w:shd w:val="clear" w:color="auto" w:fill="auto"/>
          <w:lang w:val="en-US" w:eastAsia="zh-CN" w:bidi="ar"/>
        </w:rPr>
        <w:t>项目预算</w:t>
      </w:r>
      <w:r>
        <w:rPr>
          <w:rFonts w:hint="eastAsia" w:ascii="方正仿宋_GB2312" w:eastAsia="方正仿宋_GB2312" w:cs="方正仿宋_GB2312"/>
          <w:color w:val="auto"/>
          <w:kern w:val="2"/>
          <w:sz w:val="32"/>
          <w:szCs w:val="32"/>
          <w:shd w:val="clear" w:color="auto" w:fill="auto"/>
          <w:lang w:val="en-US" w:eastAsia="zh-CN" w:bidi="ar"/>
        </w:rPr>
        <w:t>根据省发改委可研批复，</w:t>
      </w:r>
      <w:r>
        <w:rPr>
          <w:rFonts w:hint="default" w:ascii="方正仿宋_GB2312" w:eastAsia="方正仿宋_GB2312" w:cs="方正仿宋_GB2312"/>
          <w:color w:val="auto"/>
          <w:kern w:val="2"/>
          <w:sz w:val="32"/>
          <w:szCs w:val="32"/>
          <w:shd w:val="clear" w:color="auto" w:fill="auto"/>
          <w:lang w:eastAsia="zh-CN" w:bidi="ar"/>
        </w:rPr>
        <w:t>由</w:t>
      </w:r>
      <w:r>
        <w:rPr>
          <w:rFonts w:hint="eastAsia" w:ascii="方正仿宋_GB2312" w:hAnsi="宋体" w:eastAsia="方正仿宋_GB2312" w:cs="方正仿宋_GB2312"/>
          <w:color w:val="auto"/>
          <w:kern w:val="2"/>
          <w:sz w:val="32"/>
          <w:szCs w:val="32"/>
          <w:highlight w:val="none"/>
          <w:shd w:val="clear" w:color="auto" w:fill="auto"/>
          <w:lang w:val="en-US" w:eastAsia="zh-CN" w:bidi="ar"/>
        </w:rPr>
        <w:t>海南省财政厅</w:t>
      </w:r>
      <w:r>
        <w:rPr>
          <w:rFonts w:hint="default" w:ascii="方正仿宋_GB2312" w:eastAsia="方正仿宋_GB2312" w:cs="方正仿宋_GB2312"/>
          <w:color w:val="auto"/>
          <w:kern w:val="2"/>
          <w:sz w:val="32"/>
          <w:szCs w:val="32"/>
          <w:highlight w:val="none"/>
          <w:shd w:val="clear" w:color="auto" w:fill="auto"/>
          <w:lang w:eastAsia="zh-CN" w:bidi="ar"/>
        </w:rPr>
        <w:t>拨付</w:t>
      </w:r>
      <w:r>
        <w:rPr>
          <w:rFonts w:hint="default" w:ascii="方正仿宋_GB2312" w:hAnsi="宋体" w:eastAsia="方正仿宋_GB2312" w:cs="方正仿宋_GB2312"/>
          <w:color w:val="auto"/>
          <w:kern w:val="2"/>
          <w:sz w:val="32"/>
          <w:szCs w:val="32"/>
          <w:highlight w:val="none"/>
          <w:shd w:val="clear" w:color="auto" w:fill="auto"/>
          <w:lang w:eastAsia="zh-CN" w:bidi="ar"/>
        </w:rPr>
        <w:t>项目</w:t>
      </w:r>
      <w:r>
        <w:rPr>
          <w:rFonts w:hint="eastAsia" w:ascii="方正仿宋_GB2312" w:hAnsi="宋体" w:eastAsia="方正仿宋_GB2312" w:cs="方正仿宋_GB2312"/>
          <w:color w:val="auto"/>
          <w:kern w:val="2"/>
          <w:sz w:val="32"/>
          <w:szCs w:val="32"/>
          <w:highlight w:val="none"/>
          <w:shd w:val="clear" w:color="auto" w:fill="auto"/>
          <w:lang w:val="en-US" w:eastAsia="zh-CN" w:bidi="ar"/>
        </w:rPr>
        <w:t>预算资金</w:t>
      </w:r>
      <w:r>
        <w:rPr>
          <w:rFonts w:hint="default" w:ascii="方正仿宋_GB2312" w:hAnsi="宋体" w:eastAsia="方正仿宋_GB2312" w:cs="方正仿宋_GB2312"/>
          <w:color w:val="auto"/>
          <w:kern w:val="2"/>
          <w:sz w:val="32"/>
          <w:szCs w:val="32"/>
          <w:highlight w:val="none"/>
          <w:shd w:val="clear" w:color="auto" w:fill="auto"/>
          <w:lang w:eastAsia="zh-CN" w:bidi="ar"/>
        </w:rPr>
        <w:t>。</w:t>
      </w:r>
      <w:r>
        <w:rPr>
          <w:rFonts w:hint="default" w:ascii="仿宋" w:hAnsi="仿宋" w:eastAsia="仿宋" w:cs="仿宋"/>
          <w:color w:val="auto"/>
          <w:kern w:val="0"/>
          <w:sz w:val="32"/>
          <w:szCs w:val="32"/>
          <w:highlight w:val="none"/>
          <w:shd w:val="clear" w:color="auto" w:fill="auto"/>
          <w:lang w:val="en-US" w:eastAsia="zh-CN" w:bidi="ar"/>
        </w:rPr>
        <w:t>预算批复</w:t>
      </w:r>
      <w:r>
        <w:rPr>
          <w:rFonts w:hint="default" w:ascii="仿宋" w:hAnsi="仿宋" w:eastAsia="仿宋" w:cs="仿宋"/>
          <w:color w:val="auto"/>
          <w:kern w:val="0"/>
          <w:sz w:val="32"/>
          <w:szCs w:val="32"/>
          <w:highlight w:val="none"/>
          <w:shd w:val="clear" w:color="auto" w:fill="auto"/>
          <w:lang w:eastAsia="zh-CN" w:bidi="ar"/>
        </w:rPr>
        <w:t>下达</w:t>
      </w:r>
      <w:r>
        <w:rPr>
          <w:rFonts w:hint="default" w:ascii="仿宋" w:hAnsi="仿宋" w:eastAsia="仿宋" w:cs="仿宋"/>
          <w:color w:val="auto"/>
          <w:kern w:val="0"/>
          <w:sz w:val="32"/>
          <w:szCs w:val="32"/>
          <w:highlight w:val="none"/>
          <w:shd w:val="clear" w:color="auto" w:fill="auto"/>
          <w:lang w:val="en-US" w:eastAsia="zh-CN" w:bidi="ar"/>
        </w:rPr>
        <w:t>后，</w:t>
      </w:r>
      <w:r>
        <w:rPr>
          <w:rFonts w:hint="default" w:ascii="仿宋" w:hAnsi="仿宋" w:eastAsia="仿宋" w:cs="仿宋"/>
          <w:color w:val="auto"/>
          <w:kern w:val="0"/>
          <w:sz w:val="32"/>
          <w:szCs w:val="32"/>
          <w:highlight w:val="none"/>
          <w:shd w:val="clear" w:color="auto" w:fill="auto"/>
          <w:lang w:eastAsia="zh-CN" w:bidi="ar"/>
        </w:rPr>
        <w:t>依据</w:t>
      </w:r>
      <w:r>
        <w:rPr>
          <w:rFonts w:hint="eastAsia" w:ascii="仿宋" w:hAnsi="仿宋" w:eastAsia="仿宋" w:cs="仿宋"/>
          <w:color w:val="auto"/>
          <w:kern w:val="0"/>
          <w:sz w:val="32"/>
          <w:szCs w:val="32"/>
          <w:highlight w:val="none"/>
          <w:shd w:val="clear" w:color="auto" w:fill="auto"/>
          <w:lang w:val="en-US" w:eastAsia="zh-CN" w:bidi="ar"/>
        </w:rPr>
        <w:t>省发改委批复的</w:t>
      </w:r>
      <w:r>
        <w:rPr>
          <w:rFonts w:hint="default" w:ascii="仿宋" w:hAnsi="仿宋" w:eastAsia="仿宋" w:cs="仿宋"/>
          <w:color w:val="auto"/>
          <w:kern w:val="0"/>
          <w:sz w:val="32"/>
          <w:szCs w:val="32"/>
          <w:highlight w:val="none"/>
          <w:shd w:val="clear" w:color="auto" w:fill="auto"/>
          <w:lang w:eastAsia="zh-CN" w:bidi="ar"/>
        </w:rPr>
        <w:t>预算内容开展项目工作</w:t>
      </w:r>
      <w:r>
        <w:rPr>
          <w:rFonts w:hint="eastAsia" w:ascii="仿宋" w:hAnsi="仿宋" w:eastAsia="仿宋" w:cs="仿宋"/>
          <w:color w:val="auto"/>
          <w:kern w:val="0"/>
          <w:sz w:val="32"/>
          <w:szCs w:val="32"/>
          <w:highlight w:val="none"/>
          <w:shd w:val="clear" w:color="auto" w:fill="auto"/>
          <w:lang w:val="en-US" w:eastAsia="zh-CN" w:bidi="ar"/>
        </w:rPr>
        <w:t>。</w:t>
      </w:r>
      <w:r>
        <w:rPr>
          <w:rFonts w:hint="default" w:ascii="仿宋" w:hAnsi="仿宋" w:eastAsia="仿宋" w:cs="仿宋"/>
          <w:color w:val="auto"/>
          <w:kern w:val="0"/>
          <w:sz w:val="32"/>
          <w:szCs w:val="32"/>
          <w:highlight w:val="none"/>
          <w:shd w:val="clear" w:color="auto" w:fill="auto"/>
          <w:lang w:eastAsia="zh-CN" w:bidi="ar"/>
        </w:rPr>
        <w:t>根据施工总承包与</w:t>
      </w:r>
      <w:r>
        <w:rPr>
          <w:rFonts w:hint="default" w:ascii="仿宋" w:hAnsi="仿宋" w:eastAsia="仿宋" w:cs="仿宋"/>
          <w:color w:val="auto"/>
          <w:kern w:val="0"/>
          <w:sz w:val="32"/>
          <w:szCs w:val="32"/>
          <w:highlight w:val="none"/>
          <w:shd w:val="clear" w:color="auto" w:fill="auto"/>
          <w:lang w:eastAsia="zh-CN" w:bidi="ar"/>
          <w:woUserID w:val="1"/>
        </w:rPr>
        <w:t>海南省博物馆</w:t>
      </w:r>
      <w:r>
        <w:rPr>
          <w:rFonts w:hint="default" w:ascii="方正仿宋_GB2312" w:hAnsi="宋体" w:eastAsia="方正仿宋_GB2312" w:cs="方正仿宋_GB2312"/>
          <w:color w:val="auto"/>
          <w:kern w:val="2"/>
          <w:sz w:val="32"/>
          <w:szCs w:val="32"/>
          <w:highlight w:val="none"/>
          <w:shd w:val="clear" w:color="auto" w:fill="auto"/>
        </w:rPr>
        <w:t>签订的合同</w:t>
      </w:r>
      <w:r>
        <w:rPr>
          <w:rFonts w:hint="default" w:ascii="方正仿宋_GB2312" w:eastAsia="方正仿宋_GB2312" w:cs="方正仿宋_GB2312"/>
          <w:color w:val="auto"/>
          <w:kern w:val="2"/>
          <w:sz w:val="32"/>
          <w:szCs w:val="32"/>
          <w:highlight w:val="none"/>
          <w:shd w:val="clear" w:color="auto" w:fill="auto"/>
        </w:rPr>
        <w:t>，由</w:t>
      </w:r>
      <w:r>
        <w:rPr>
          <w:rFonts w:hint="default" w:ascii="方正仿宋_GB2312" w:eastAsia="方正仿宋_GB2312" w:cs="方正仿宋_GB2312"/>
          <w:color w:val="auto"/>
          <w:kern w:val="2"/>
          <w:sz w:val="32"/>
          <w:szCs w:val="32"/>
          <w:highlight w:val="none"/>
          <w:shd w:val="clear" w:color="auto" w:fill="auto"/>
          <w:woUserID w:val="1"/>
        </w:rPr>
        <w:t>施工方</w:t>
      </w:r>
      <w:r>
        <w:rPr>
          <w:rFonts w:hint="default" w:ascii="方正仿宋_GB2312" w:eastAsia="方正仿宋_GB2312" w:cs="方正仿宋_GB2312"/>
          <w:color w:val="auto"/>
          <w:kern w:val="2"/>
          <w:sz w:val="32"/>
          <w:szCs w:val="32"/>
          <w:highlight w:val="none"/>
          <w:shd w:val="clear" w:color="auto" w:fill="auto"/>
        </w:rPr>
        <w:t>、监理、</w:t>
      </w:r>
      <w:r>
        <w:rPr>
          <w:rFonts w:hint="default" w:ascii="方正仿宋_GB2312" w:eastAsia="方正仿宋_GB2312" w:cs="方正仿宋_GB2312"/>
          <w:color w:val="auto"/>
          <w:kern w:val="2"/>
          <w:sz w:val="32"/>
          <w:szCs w:val="32"/>
          <w:highlight w:val="none"/>
          <w:shd w:val="clear" w:color="auto" w:fill="auto"/>
          <w:woUserID w:val="1"/>
        </w:rPr>
        <w:t>海南省博物馆</w:t>
      </w:r>
      <w:r>
        <w:rPr>
          <w:rFonts w:hint="default" w:ascii="方正仿宋_GB2312" w:eastAsia="方正仿宋_GB2312" w:cs="方正仿宋_GB2312"/>
          <w:color w:val="auto"/>
          <w:kern w:val="2"/>
          <w:sz w:val="32"/>
          <w:szCs w:val="32"/>
          <w:highlight w:val="none"/>
          <w:shd w:val="clear" w:color="auto" w:fill="auto"/>
        </w:rPr>
        <w:t>三方签字确认后，</w:t>
      </w:r>
      <w:r>
        <w:rPr>
          <w:rFonts w:hint="default" w:ascii="方正仿宋_GB2312" w:eastAsia="方正仿宋_GB2312" w:cs="方正仿宋_GB2312"/>
          <w:color w:val="auto"/>
          <w:kern w:val="2"/>
          <w:sz w:val="32"/>
          <w:szCs w:val="32"/>
          <w:highlight w:val="none"/>
          <w:shd w:val="clear" w:color="auto" w:fill="auto"/>
          <w:woUserID w:val="2"/>
        </w:rPr>
        <w:t>递交支付申请，</w:t>
      </w:r>
      <w:r>
        <w:rPr>
          <w:rFonts w:hint="default" w:ascii="方正仿宋_GB2312" w:eastAsia="方正仿宋_GB2312" w:cs="方正仿宋_GB2312"/>
          <w:color w:val="auto"/>
          <w:kern w:val="2"/>
          <w:sz w:val="32"/>
          <w:szCs w:val="32"/>
          <w:highlight w:val="none"/>
          <w:shd w:val="clear" w:color="auto" w:fill="auto"/>
          <w:lang w:eastAsia="zh-CN"/>
        </w:rPr>
        <w:t>按照</w:t>
      </w:r>
      <w:r>
        <w:rPr>
          <w:rFonts w:hint="default" w:ascii="方正仿宋_GB2312" w:eastAsia="方正仿宋_GB2312" w:cs="方正仿宋_GB2312"/>
          <w:color w:val="auto"/>
          <w:kern w:val="2"/>
          <w:sz w:val="32"/>
          <w:szCs w:val="32"/>
          <w:highlight w:val="none"/>
          <w:shd w:val="clear" w:color="auto" w:fill="auto"/>
          <w:lang w:eastAsia="zh-CN"/>
          <w:woUserID w:val="2"/>
        </w:rPr>
        <w:t>我馆</w:t>
      </w:r>
      <w:r>
        <w:rPr>
          <w:rFonts w:hint="default" w:ascii="方正仿宋_GB2312" w:eastAsia="方正仿宋_GB2312" w:cs="方正仿宋_GB2312"/>
          <w:color w:val="auto"/>
          <w:kern w:val="2"/>
          <w:sz w:val="32"/>
          <w:szCs w:val="32"/>
          <w:highlight w:val="none"/>
          <w:shd w:val="clear" w:color="auto" w:fill="auto"/>
          <w:lang w:eastAsia="zh-CN"/>
        </w:rPr>
        <w:t>财务报账流程进行支付。</w:t>
      </w:r>
    </w:p>
    <w:p w14:paraId="3553777B">
      <w:pPr>
        <w:keepNext w:val="0"/>
        <w:keepLines w:val="0"/>
        <w:widowControl w:val="0"/>
        <w:suppressLineNumbers w:val="0"/>
        <w:autoSpaceDE w:val="0"/>
        <w:autoSpaceDN/>
        <w:spacing w:before="0" w:beforeAutospacing="0" w:after="0" w:afterAutospacing="0" w:line="576" w:lineRule="exact"/>
        <w:ind w:left="0" w:right="0" w:firstLine="640" w:firstLineChars="200"/>
        <w:jc w:val="both"/>
        <w:outlineLvl w:val="0"/>
        <w:rPr>
          <w:rFonts w:hint="eastAsia" w:ascii="方正仿宋_GB2312" w:hAnsi="宋体" w:eastAsia="方正仿宋_GB2312" w:cs="方正仿宋_GB2312"/>
          <w:color w:val="auto"/>
          <w:kern w:val="2"/>
          <w:sz w:val="32"/>
          <w:szCs w:val="32"/>
          <w:shd w:val="clear" w:color="auto" w:fill="auto"/>
        </w:rPr>
      </w:pPr>
      <w:r>
        <w:rPr>
          <w:rFonts w:hint="default" w:ascii="方正仿宋_GB2312" w:hAnsi="宋体" w:eastAsia="方正仿宋_GB2312" w:cs="方正仿宋_GB2312"/>
          <w:color w:val="auto"/>
          <w:kern w:val="2"/>
          <w:sz w:val="32"/>
          <w:szCs w:val="32"/>
          <w:shd w:val="clear" w:color="auto" w:fill="auto"/>
        </w:rPr>
        <w:t>（二）项目资金安排落实、总投入等情况</w:t>
      </w:r>
    </w:p>
    <w:p w14:paraId="3CF7A6A5">
      <w:pPr>
        <w:keepNext w:val="0"/>
        <w:keepLines w:val="0"/>
        <w:widowControl w:val="0"/>
        <w:suppressLineNumbers w:val="0"/>
        <w:autoSpaceDE w:val="0"/>
        <w:autoSpaceDN/>
        <w:spacing w:before="0" w:beforeAutospacing="0" w:after="0" w:afterAutospacing="0" w:line="576" w:lineRule="exact"/>
        <w:ind w:left="0" w:right="0" w:firstLine="640" w:firstLineChars="200"/>
        <w:jc w:val="both"/>
        <w:outlineLvl w:val="0"/>
        <w:rPr>
          <w:rFonts w:hint="eastAsia" w:ascii="方正仿宋_GB2312" w:hAnsi="宋体" w:eastAsia="方正仿宋_GB2312" w:cs="方正仿宋_GB2312"/>
          <w:color w:val="auto"/>
          <w:kern w:val="2"/>
          <w:sz w:val="32"/>
          <w:szCs w:val="32"/>
          <w:shd w:val="clear" w:color="auto" w:fill="auto"/>
        </w:rPr>
      </w:pPr>
      <w:r>
        <w:rPr>
          <w:rFonts w:hint="default" w:ascii="方正仿宋_GB2312" w:hAnsi="宋体" w:eastAsia="方正仿宋_GB2312" w:cs="方正仿宋_GB2312"/>
          <w:color w:val="auto"/>
          <w:kern w:val="2"/>
          <w:sz w:val="32"/>
          <w:szCs w:val="32"/>
          <w:shd w:val="clear" w:color="auto" w:fill="auto"/>
        </w:rPr>
        <w:t>预算情况如下：</w:t>
      </w:r>
    </w:p>
    <w:p w14:paraId="51EC9939">
      <w:pPr>
        <w:keepNext w:val="0"/>
        <w:keepLines w:val="0"/>
        <w:widowControl w:val="0"/>
        <w:suppressLineNumbers w:val="0"/>
        <w:autoSpaceDE w:val="0"/>
        <w:autoSpaceDN/>
        <w:spacing w:before="0" w:beforeAutospacing="0" w:after="0" w:afterAutospacing="0" w:line="576" w:lineRule="exact"/>
        <w:ind w:left="0" w:right="0" w:firstLine="640" w:firstLineChars="200"/>
        <w:jc w:val="both"/>
        <w:outlineLvl w:val="0"/>
        <w:rPr>
          <w:rFonts w:hint="default" w:ascii="方正仿宋_GB2312" w:eastAsia="方正仿宋_GB2312" w:cs="方正仿宋_GB2312"/>
          <w:color w:val="auto"/>
          <w:kern w:val="2"/>
          <w:sz w:val="32"/>
          <w:szCs w:val="32"/>
          <w:shd w:val="clear" w:color="auto" w:fill="auto"/>
          <w:woUserID w:val="1"/>
        </w:rPr>
      </w:pPr>
      <w:r>
        <w:rPr>
          <w:rFonts w:hint="default" w:ascii="方正仿宋_GB2312" w:eastAsia="方正仿宋_GB2312" w:cs="方正仿宋_GB2312"/>
          <w:color w:val="auto"/>
          <w:kern w:val="2"/>
          <w:sz w:val="32"/>
          <w:szCs w:val="32"/>
          <w:shd w:val="clear" w:color="auto" w:fill="auto"/>
          <w:woUserID w:val="1"/>
        </w:rPr>
        <w:t>资金总额年初预算数0万元，资金总额全年预算数2,266.00万元，财政资金年初预算数0万元，财政资金全年预算数2,266.00万元，专户资金年初预算数0万元，专户资金全年预算数0万元，单位资金年初预算数0万元，单位资金全年预算数0万元。</w:t>
      </w:r>
    </w:p>
    <w:p w14:paraId="54CA93AB">
      <w:pPr>
        <w:keepNext w:val="0"/>
        <w:keepLines w:val="0"/>
        <w:widowControl w:val="0"/>
        <w:suppressLineNumbers w:val="0"/>
        <w:autoSpaceDE w:val="0"/>
        <w:autoSpaceDN/>
        <w:spacing w:before="0" w:beforeAutospacing="0" w:after="0" w:afterAutospacing="0" w:line="576" w:lineRule="exact"/>
        <w:ind w:left="0" w:right="0" w:firstLine="640" w:firstLineChars="200"/>
        <w:jc w:val="both"/>
        <w:outlineLvl w:val="0"/>
        <w:rPr>
          <w:rFonts w:hint="eastAsia" w:ascii="方正仿宋_GB2312" w:hAnsi="宋体" w:eastAsia="方正仿宋_GB2312" w:cs="方正仿宋_GB2312"/>
          <w:color w:val="auto"/>
          <w:kern w:val="2"/>
          <w:sz w:val="32"/>
          <w:szCs w:val="32"/>
          <w:shd w:val="clear" w:color="auto" w:fill="auto"/>
        </w:rPr>
      </w:pPr>
      <w:r>
        <w:rPr>
          <w:rFonts w:hint="default" w:ascii="方正仿宋_GB2312" w:hAnsi="宋体" w:eastAsia="方正仿宋_GB2312" w:cs="方正仿宋_GB2312"/>
          <w:color w:val="auto"/>
          <w:kern w:val="2"/>
          <w:sz w:val="32"/>
          <w:szCs w:val="32"/>
          <w:shd w:val="clear" w:color="auto" w:fill="auto"/>
        </w:rPr>
        <w:t>（三）项目资金实际使用情况</w:t>
      </w:r>
    </w:p>
    <w:p w14:paraId="1164BECE">
      <w:pPr>
        <w:keepNext w:val="0"/>
        <w:keepLines w:val="0"/>
        <w:widowControl w:val="0"/>
        <w:suppressLineNumbers w:val="0"/>
        <w:autoSpaceDE w:val="0"/>
        <w:autoSpaceDN/>
        <w:spacing w:before="0" w:beforeAutospacing="0" w:after="0" w:afterAutospacing="0" w:line="576" w:lineRule="exact"/>
        <w:ind w:left="0" w:right="0" w:firstLine="640" w:firstLineChars="200"/>
        <w:jc w:val="both"/>
        <w:outlineLvl w:val="0"/>
        <w:rPr>
          <w:rFonts w:hint="default" w:ascii="方正仿宋_GB2312" w:hAnsi="宋体" w:eastAsia="方正仿宋_GB2312" w:cs="方正仿宋_GB2312"/>
          <w:color w:val="auto"/>
          <w:kern w:val="2"/>
          <w:sz w:val="32"/>
          <w:szCs w:val="32"/>
          <w:shd w:val="clear" w:color="auto" w:fill="auto"/>
        </w:rPr>
      </w:pPr>
      <w:r>
        <w:rPr>
          <w:rFonts w:hint="default" w:ascii="方正仿宋_GB2312" w:hAnsi="宋体" w:eastAsia="方正仿宋_GB2312" w:cs="方正仿宋_GB2312"/>
          <w:color w:val="auto"/>
          <w:kern w:val="2"/>
          <w:sz w:val="32"/>
          <w:szCs w:val="32"/>
          <w:shd w:val="clear" w:color="auto" w:fill="auto"/>
        </w:rPr>
        <w:t>资金执行情况如下：</w:t>
      </w:r>
    </w:p>
    <w:p w14:paraId="03D276C8">
      <w:pPr>
        <w:keepNext w:val="0"/>
        <w:keepLines w:val="0"/>
        <w:widowControl w:val="0"/>
        <w:suppressLineNumbers w:val="0"/>
        <w:autoSpaceDE w:val="0"/>
        <w:autoSpaceDN/>
        <w:spacing w:before="0" w:beforeAutospacing="0" w:after="0" w:afterAutospacing="0" w:line="576" w:lineRule="exact"/>
        <w:ind w:left="0" w:right="0" w:firstLine="640" w:firstLineChars="200"/>
        <w:jc w:val="both"/>
        <w:outlineLvl w:val="0"/>
        <w:rPr>
          <w:rFonts w:hint="eastAsia" w:ascii="方正仿宋_GB2312" w:hAnsi="宋体" w:eastAsia="方正仿宋_GB2312" w:cs="方正仿宋_GB2312"/>
          <w:color w:val="auto"/>
          <w:kern w:val="2"/>
          <w:sz w:val="32"/>
          <w:szCs w:val="32"/>
          <w:shd w:val="clear" w:color="auto" w:fill="auto"/>
          <w:lang w:eastAsia="zh-CN"/>
        </w:rPr>
      </w:pPr>
      <w:r>
        <w:rPr>
          <w:rFonts w:hint="default" w:ascii="方正仿宋_GB2312" w:hAnsi="宋体" w:eastAsia="方正仿宋_GB2312" w:cs="方正仿宋_GB2312"/>
          <w:color w:val="auto"/>
          <w:kern w:val="2"/>
          <w:sz w:val="32"/>
          <w:szCs w:val="32"/>
          <w:shd w:val="clear" w:color="auto" w:fill="auto"/>
        </w:rPr>
        <w:t>资金总额</w:t>
      </w:r>
      <w:r>
        <w:rPr>
          <w:rFonts w:hint="eastAsia" w:ascii="方正仿宋_GB2312" w:eastAsia="方正仿宋_GB2312" w:cs="方正仿宋_GB2312"/>
          <w:color w:val="auto"/>
          <w:kern w:val="2"/>
          <w:sz w:val="32"/>
          <w:szCs w:val="32"/>
          <w:shd w:val="clear" w:color="auto" w:fill="auto"/>
          <w:lang w:eastAsia="zh-CN"/>
        </w:rPr>
        <w:t>：</w:t>
      </w:r>
      <w:r>
        <w:rPr>
          <w:rFonts w:hint="default" w:ascii="方正仿宋_GB2312" w:hAnsi="宋体" w:eastAsia="方正仿宋_GB2312" w:cs="方正仿宋_GB2312"/>
          <w:color w:val="auto"/>
          <w:kern w:val="2"/>
          <w:sz w:val="32"/>
          <w:szCs w:val="32"/>
          <w:shd w:val="clear" w:color="auto" w:fill="auto"/>
        </w:rPr>
        <w:t>全年执行数</w:t>
      </w:r>
      <w:r>
        <w:rPr>
          <w:rFonts w:hint="default" w:ascii="方正仿宋_GB2312" w:eastAsia="方正仿宋_GB2312" w:cs="方正仿宋_GB2312"/>
          <w:color w:val="auto"/>
          <w:kern w:val="2"/>
          <w:sz w:val="32"/>
          <w:szCs w:val="32"/>
          <w:shd w:val="clear" w:color="auto" w:fill="auto"/>
        </w:rPr>
        <w:t>1</w:t>
      </w:r>
      <w:r>
        <w:rPr>
          <w:rFonts w:hint="default" w:ascii="方正仿宋_GB2312" w:eastAsia="方正仿宋_GB2312" w:cs="方正仿宋_GB2312"/>
          <w:color w:val="auto"/>
          <w:kern w:val="2"/>
          <w:sz w:val="32"/>
          <w:szCs w:val="32"/>
          <w:shd w:val="clear" w:color="auto" w:fill="auto"/>
          <w:woUserID w:val="1"/>
        </w:rPr>
        <w:t>,</w:t>
      </w:r>
      <w:r>
        <w:rPr>
          <w:rFonts w:hint="default" w:ascii="方正仿宋_GB2312" w:eastAsia="方正仿宋_GB2312" w:cs="方正仿宋_GB2312"/>
          <w:color w:val="auto"/>
          <w:kern w:val="2"/>
          <w:sz w:val="32"/>
          <w:szCs w:val="32"/>
          <w:shd w:val="clear" w:color="auto" w:fill="auto"/>
        </w:rPr>
        <w:t>209</w:t>
      </w:r>
      <w:r>
        <w:rPr>
          <w:rFonts w:hint="default" w:ascii="方正仿宋_GB2312" w:eastAsia="方正仿宋_GB2312" w:cs="方正仿宋_GB2312"/>
          <w:color w:val="auto"/>
          <w:kern w:val="2"/>
          <w:sz w:val="32"/>
          <w:szCs w:val="32"/>
          <w:shd w:val="clear" w:color="auto" w:fill="auto"/>
          <w:woUserID w:val="1"/>
        </w:rPr>
        <w:t>.</w:t>
      </w:r>
      <w:r>
        <w:rPr>
          <w:rFonts w:hint="default" w:ascii="方正仿宋_GB2312" w:eastAsia="方正仿宋_GB2312" w:cs="方正仿宋_GB2312"/>
          <w:color w:val="auto"/>
          <w:kern w:val="2"/>
          <w:sz w:val="32"/>
          <w:szCs w:val="32"/>
          <w:shd w:val="clear" w:color="auto" w:fill="auto"/>
        </w:rPr>
        <w:t>4</w:t>
      </w:r>
      <w:r>
        <w:rPr>
          <w:rFonts w:hint="default" w:ascii="方正仿宋_GB2312" w:eastAsia="方正仿宋_GB2312" w:cs="方正仿宋_GB2312"/>
          <w:color w:val="auto"/>
          <w:kern w:val="2"/>
          <w:sz w:val="32"/>
          <w:szCs w:val="32"/>
          <w:shd w:val="clear" w:color="auto" w:fill="auto"/>
          <w:woUserID w:val="1"/>
        </w:rPr>
        <w:t>4万</w:t>
      </w:r>
      <w:r>
        <w:rPr>
          <w:rFonts w:hint="default" w:ascii="方正仿宋_GB2312" w:hAnsi="宋体" w:eastAsia="方正仿宋_GB2312" w:cs="方正仿宋_GB2312"/>
          <w:color w:val="auto"/>
          <w:kern w:val="2"/>
          <w:sz w:val="32"/>
          <w:szCs w:val="32"/>
          <w:shd w:val="clear" w:color="auto" w:fill="auto"/>
        </w:rPr>
        <w:t>元，执行率</w:t>
      </w:r>
      <w:r>
        <w:rPr>
          <w:rFonts w:hint="default" w:ascii="方正仿宋_GB2312" w:eastAsia="方正仿宋_GB2312" w:cs="方正仿宋_GB2312"/>
          <w:color w:val="auto"/>
          <w:kern w:val="2"/>
          <w:sz w:val="32"/>
          <w:szCs w:val="32"/>
          <w:shd w:val="clear" w:color="auto" w:fill="auto"/>
          <w:woUserID w:val="1"/>
        </w:rPr>
        <w:t>53.37</w:t>
      </w:r>
      <w:r>
        <w:rPr>
          <w:rFonts w:hint="default" w:ascii="方正仿宋_GB2312" w:hAnsi="宋体" w:eastAsia="方正仿宋_GB2312" w:cs="方正仿宋_GB2312"/>
          <w:color w:val="auto"/>
          <w:kern w:val="2"/>
          <w:sz w:val="32"/>
          <w:szCs w:val="32"/>
          <w:shd w:val="clear" w:color="auto" w:fill="auto"/>
        </w:rPr>
        <w:t>%</w:t>
      </w:r>
      <w:r>
        <w:rPr>
          <w:rFonts w:hint="default" w:ascii="方正仿宋_GB2312" w:eastAsia="方正仿宋_GB2312" w:cs="方正仿宋_GB2312"/>
          <w:color w:val="auto"/>
          <w:kern w:val="2"/>
          <w:sz w:val="32"/>
          <w:szCs w:val="32"/>
          <w:shd w:val="clear" w:color="auto" w:fill="auto"/>
          <w:woUserID w:val="1"/>
        </w:rPr>
        <w:t>；</w:t>
      </w:r>
      <w:r>
        <w:rPr>
          <w:rFonts w:hint="default" w:ascii="方正仿宋_GB2312" w:hAnsi="宋体" w:eastAsia="方正仿宋_GB2312" w:cs="方正仿宋_GB2312"/>
          <w:color w:val="auto"/>
          <w:kern w:val="2"/>
          <w:sz w:val="32"/>
          <w:szCs w:val="32"/>
          <w:shd w:val="clear" w:color="auto" w:fill="auto"/>
        </w:rPr>
        <w:t>其中：财政资金全年执行数</w:t>
      </w:r>
      <w:r>
        <w:rPr>
          <w:rFonts w:hint="default" w:ascii="方正仿宋_GB2312" w:eastAsia="方正仿宋_GB2312" w:cs="方正仿宋_GB2312"/>
          <w:color w:val="auto"/>
          <w:kern w:val="2"/>
          <w:sz w:val="32"/>
          <w:szCs w:val="32"/>
          <w:shd w:val="clear" w:color="auto" w:fill="auto"/>
          <w:woUserID w:val="1"/>
        </w:rPr>
        <w:t>1,209.44</w:t>
      </w:r>
      <w:r>
        <w:rPr>
          <w:rFonts w:hint="default" w:ascii="方正仿宋_GB2312" w:eastAsia="方正仿宋_GB2312" w:cs="方正仿宋_GB2312"/>
          <w:color w:val="auto"/>
          <w:kern w:val="2"/>
          <w:sz w:val="32"/>
          <w:szCs w:val="32"/>
          <w:shd w:val="clear" w:color="auto" w:fill="auto"/>
        </w:rPr>
        <w:t>万</w:t>
      </w:r>
      <w:r>
        <w:rPr>
          <w:rFonts w:hint="default" w:ascii="方正仿宋_GB2312" w:hAnsi="宋体" w:eastAsia="方正仿宋_GB2312" w:cs="方正仿宋_GB2312"/>
          <w:color w:val="auto"/>
          <w:kern w:val="2"/>
          <w:sz w:val="32"/>
          <w:szCs w:val="32"/>
          <w:shd w:val="clear" w:color="auto" w:fill="auto"/>
        </w:rPr>
        <w:t>元，执行率</w:t>
      </w:r>
      <w:r>
        <w:rPr>
          <w:rFonts w:hint="default" w:ascii="方正仿宋_GB2312" w:eastAsia="方正仿宋_GB2312" w:cs="方正仿宋_GB2312"/>
          <w:color w:val="auto"/>
          <w:kern w:val="2"/>
          <w:sz w:val="32"/>
          <w:szCs w:val="32"/>
          <w:shd w:val="clear" w:color="auto" w:fill="auto"/>
          <w:woUserID w:val="1"/>
        </w:rPr>
        <w:t>53.37</w:t>
      </w:r>
      <w:r>
        <w:rPr>
          <w:rFonts w:hint="default" w:ascii="方正仿宋_GB2312" w:hAnsi="宋体" w:eastAsia="方正仿宋_GB2312" w:cs="方正仿宋_GB2312"/>
          <w:color w:val="auto"/>
          <w:kern w:val="2"/>
          <w:sz w:val="32"/>
          <w:szCs w:val="32"/>
          <w:shd w:val="clear" w:color="auto" w:fill="auto"/>
        </w:rPr>
        <w:t>%</w:t>
      </w:r>
      <w:r>
        <w:rPr>
          <w:rFonts w:hint="eastAsia" w:ascii="方正仿宋_GB2312" w:hAnsi="宋体" w:eastAsia="方正仿宋_GB2312" w:cs="方正仿宋_GB2312"/>
          <w:color w:val="auto"/>
          <w:kern w:val="2"/>
          <w:sz w:val="32"/>
          <w:szCs w:val="32"/>
          <w:shd w:val="clear" w:color="auto" w:fill="auto"/>
          <w:lang w:eastAsia="zh-CN"/>
        </w:rPr>
        <w:t>；</w:t>
      </w:r>
      <w:r>
        <w:rPr>
          <w:rFonts w:hint="default" w:ascii="方正仿宋_GB2312" w:hAnsi="宋体" w:eastAsia="方正仿宋_GB2312" w:cs="方正仿宋_GB2312"/>
          <w:color w:val="auto"/>
          <w:kern w:val="2"/>
          <w:sz w:val="32"/>
          <w:szCs w:val="32"/>
          <w:shd w:val="clear" w:color="auto" w:fill="auto"/>
        </w:rPr>
        <w:t>专户全年执行数0</w:t>
      </w:r>
      <w:r>
        <w:rPr>
          <w:rFonts w:hint="default" w:ascii="方正仿宋_GB2312" w:eastAsia="方正仿宋_GB2312" w:cs="方正仿宋_GB2312"/>
          <w:color w:val="auto"/>
          <w:kern w:val="2"/>
          <w:sz w:val="32"/>
          <w:szCs w:val="32"/>
          <w:shd w:val="clear" w:color="auto" w:fill="auto"/>
        </w:rPr>
        <w:t>万</w:t>
      </w:r>
      <w:r>
        <w:rPr>
          <w:rFonts w:hint="default" w:ascii="方正仿宋_GB2312" w:hAnsi="宋体" w:eastAsia="方正仿宋_GB2312" w:cs="方正仿宋_GB2312"/>
          <w:color w:val="auto"/>
          <w:kern w:val="2"/>
          <w:sz w:val="32"/>
          <w:szCs w:val="32"/>
          <w:shd w:val="clear" w:color="auto" w:fill="auto"/>
        </w:rPr>
        <w:t>元，执行率0</w:t>
      </w:r>
      <w:r>
        <w:rPr>
          <w:rFonts w:hint="eastAsia" w:ascii="方正仿宋_GB2312" w:eastAsia="方正仿宋_GB2312" w:cs="方正仿宋_GB2312"/>
          <w:color w:val="auto"/>
          <w:kern w:val="2"/>
          <w:sz w:val="32"/>
          <w:szCs w:val="32"/>
          <w:shd w:val="clear" w:color="auto" w:fill="auto"/>
          <w:lang w:val="en-US" w:eastAsia="zh-CN"/>
        </w:rPr>
        <w:t>万元</w:t>
      </w:r>
      <w:r>
        <w:rPr>
          <w:rFonts w:hint="eastAsia" w:ascii="方正仿宋_GB2312" w:hAnsi="宋体" w:eastAsia="方正仿宋_GB2312" w:cs="方正仿宋_GB2312"/>
          <w:color w:val="auto"/>
          <w:kern w:val="2"/>
          <w:sz w:val="32"/>
          <w:szCs w:val="32"/>
          <w:shd w:val="clear" w:color="auto" w:fill="auto"/>
          <w:lang w:eastAsia="zh-CN"/>
        </w:rPr>
        <w:t>；</w:t>
      </w:r>
      <w:r>
        <w:rPr>
          <w:rFonts w:hint="default" w:ascii="方正仿宋_GB2312" w:hAnsi="宋体" w:eastAsia="方正仿宋_GB2312" w:cs="方正仿宋_GB2312"/>
          <w:color w:val="auto"/>
          <w:kern w:val="2"/>
          <w:sz w:val="32"/>
          <w:szCs w:val="32"/>
          <w:shd w:val="clear" w:color="auto" w:fill="auto"/>
        </w:rPr>
        <w:t>单位全年执行数0</w:t>
      </w:r>
      <w:r>
        <w:rPr>
          <w:rFonts w:hint="default" w:ascii="方正仿宋_GB2312" w:eastAsia="方正仿宋_GB2312" w:cs="方正仿宋_GB2312"/>
          <w:color w:val="auto"/>
          <w:kern w:val="2"/>
          <w:sz w:val="32"/>
          <w:szCs w:val="32"/>
          <w:shd w:val="clear" w:color="auto" w:fill="auto"/>
        </w:rPr>
        <w:t>万</w:t>
      </w:r>
      <w:r>
        <w:rPr>
          <w:rFonts w:hint="default" w:ascii="方正仿宋_GB2312" w:hAnsi="宋体" w:eastAsia="方正仿宋_GB2312" w:cs="方正仿宋_GB2312"/>
          <w:color w:val="auto"/>
          <w:kern w:val="2"/>
          <w:sz w:val="32"/>
          <w:szCs w:val="32"/>
          <w:shd w:val="clear" w:color="auto" w:fill="auto"/>
        </w:rPr>
        <w:t>元，全年执行率0.00%</w:t>
      </w:r>
      <w:r>
        <w:rPr>
          <w:rFonts w:hint="eastAsia" w:ascii="方正仿宋_GB2312" w:hAnsi="宋体" w:eastAsia="方正仿宋_GB2312" w:cs="方正仿宋_GB2312"/>
          <w:color w:val="auto"/>
          <w:kern w:val="2"/>
          <w:sz w:val="32"/>
          <w:szCs w:val="32"/>
          <w:shd w:val="clear" w:color="auto" w:fill="auto"/>
          <w:lang w:eastAsia="zh-CN"/>
        </w:rPr>
        <w:t>。</w:t>
      </w:r>
    </w:p>
    <w:p w14:paraId="39073D43">
      <w:pPr>
        <w:keepNext w:val="0"/>
        <w:keepLines w:val="0"/>
        <w:widowControl w:val="0"/>
        <w:suppressLineNumbers w:val="0"/>
        <w:autoSpaceDE w:val="0"/>
        <w:autoSpaceDN/>
        <w:spacing w:before="0" w:beforeAutospacing="0" w:after="0" w:afterAutospacing="0" w:line="576" w:lineRule="exact"/>
        <w:ind w:left="0" w:right="0" w:firstLine="640" w:firstLineChars="200"/>
        <w:jc w:val="both"/>
        <w:outlineLvl w:val="0"/>
        <w:rPr>
          <w:rFonts w:hint="default" w:ascii="方正仿宋_GB2312" w:hAnsi="宋体" w:eastAsia="方正仿宋_GB2312" w:cs="方正仿宋_GB2312"/>
          <w:color w:val="auto"/>
          <w:kern w:val="2"/>
          <w:sz w:val="32"/>
          <w:szCs w:val="32"/>
          <w:shd w:val="clear" w:color="auto" w:fill="auto"/>
        </w:rPr>
      </w:pPr>
      <w:r>
        <w:rPr>
          <w:rFonts w:hint="eastAsia" w:ascii="方正仿宋_GB2312" w:hAnsi="宋体" w:eastAsia="方正仿宋_GB2312" w:cs="方正仿宋_GB2312"/>
          <w:color w:val="auto"/>
          <w:kern w:val="2"/>
          <w:sz w:val="32"/>
          <w:szCs w:val="32"/>
          <w:shd w:val="clear" w:color="auto" w:fill="auto"/>
          <w:lang w:eastAsia="zh-CN"/>
        </w:rPr>
        <w:t>（</w:t>
      </w:r>
      <w:r>
        <w:rPr>
          <w:rFonts w:hint="eastAsia" w:ascii="方正仿宋_GB2312" w:hAnsi="宋体" w:eastAsia="方正仿宋_GB2312" w:cs="方正仿宋_GB2312"/>
          <w:color w:val="auto"/>
          <w:kern w:val="2"/>
          <w:sz w:val="32"/>
          <w:szCs w:val="32"/>
          <w:shd w:val="clear" w:color="auto" w:fill="auto"/>
          <w:lang w:val="en-US" w:eastAsia="zh-CN"/>
        </w:rPr>
        <w:t>四</w:t>
      </w:r>
      <w:r>
        <w:rPr>
          <w:rFonts w:hint="eastAsia" w:ascii="方正仿宋_GB2312" w:hAnsi="宋体" w:eastAsia="方正仿宋_GB2312" w:cs="方正仿宋_GB2312"/>
          <w:color w:val="auto"/>
          <w:kern w:val="2"/>
          <w:sz w:val="32"/>
          <w:szCs w:val="32"/>
          <w:shd w:val="clear" w:color="auto" w:fill="auto"/>
          <w:lang w:eastAsia="zh-CN"/>
        </w:rPr>
        <w:t>）</w:t>
      </w:r>
      <w:r>
        <w:rPr>
          <w:rFonts w:hint="default" w:ascii="方正仿宋_GB2312" w:hAnsi="宋体" w:eastAsia="方正仿宋_GB2312" w:cs="方正仿宋_GB2312"/>
          <w:color w:val="auto"/>
          <w:kern w:val="2"/>
          <w:sz w:val="32"/>
          <w:szCs w:val="32"/>
          <w:shd w:val="clear" w:color="auto" w:fill="auto"/>
        </w:rPr>
        <w:t>项目资金管理情况</w:t>
      </w:r>
    </w:p>
    <w:p w14:paraId="50F18E54">
      <w:pPr>
        <w:keepNext w:val="0"/>
        <w:keepLines w:val="0"/>
        <w:widowControl w:val="0"/>
        <w:suppressLineNumbers w:val="0"/>
        <w:autoSpaceDE w:val="0"/>
        <w:autoSpaceDN/>
        <w:spacing w:line="576" w:lineRule="exact"/>
        <w:ind w:left="0" w:firstLine="640" w:firstLineChars="200"/>
        <w:jc w:val="both"/>
        <w:outlineLvl w:val="0"/>
        <w:rPr>
          <w:rFonts w:hint="default" w:ascii="方正仿宋_GB2312" w:hAnsi="宋体" w:eastAsia="方正仿宋_GB2312" w:cs="方正仿宋_GB2312"/>
          <w:color w:val="auto"/>
          <w:kern w:val="2"/>
          <w:sz w:val="32"/>
          <w:szCs w:val="32"/>
          <w:shd w:val="clear" w:color="auto" w:fill="auto"/>
        </w:rPr>
      </w:pPr>
      <w:r>
        <w:rPr>
          <w:rFonts w:hint="default" w:ascii="方正仿宋_GB2312" w:hAnsi="宋体" w:eastAsia="方正仿宋_GB2312" w:cs="方正仿宋_GB2312"/>
          <w:color w:val="auto"/>
          <w:kern w:val="2"/>
          <w:sz w:val="32"/>
          <w:szCs w:val="32"/>
          <w:shd w:val="clear" w:color="auto" w:fill="auto"/>
        </w:rPr>
        <w:t>项目资金支出按照</w:t>
      </w:r>
      <w:r>
        <w:rPr>
          <w:rFonts w:hint="eastAsia" w:ascii="方正仿宋_GB2312" w:eastAsia="方正仿宋_GB2312" w:cs="方正仿宋_GB2312"/>
          <w:color w:val="auto"/>
          <w:kern w:val="2"/>
          <w:sz w:val="32"/>
          <w:szCs w:val="32"/>
          <w:shd w:val="clear" w:color="auto" w:fill="auto"/>
          <w:lang w:val="en-US" w:eastAsia="zh-CN"/>
        </w:rPr>
        <w:t>会计核算制度</w:t>
      </w:r>
      <w:r>
        <w:rPr>
          <w:rFonts w:hint="eastAsia" w:ascii="方正仿宋_GB2312" w:eastAsia="方正仿宋_GB2312" w:cs="方正仿宋_GB2312"/>
          <w:color w:val="auto"/>
          <w:kern w:val="2"/>
          <w:sz w:val="32"/>
          <w:szCs w:val="32"/>
          <w:shd w:val="clear" w:color="auto" w:fill="auto"/>
          <w:lang w:val="en-US" w:eastAsia="zh-CN"/>
          <w:woUserID w:val="2"/>
        </w:rPr>
        <w:t>和</w:t>
      </w:r>
      <w:r>
        <w:rPr>
          <w:rFonts w:hint="default" w:ascii="方正仿宋_GB2312" w:hAnsi="宋体" w:eastAsia="方正仿宋_GB2312" w:cs="方正仿宋_GB2312"/>
          <w:color w:val="auto"/>
          <w:kern w:val="2"/>
          <w:sz w:val="32"/>
          <w:szCs w:val="32"/>
          <w:shd w:val="clear" w:color="auto" w:fill="auto"/>
          <w:woUserID w:val="2"/>
        </w:rPr>
        <w:t>单位财务管理制度</w:t>
      </w:r>
      <w:r>
        <w:rPr>
          <w:rFonts w:hint="default" w:ascii="方正仿宋_GB2312" w:hAnsi="宋体" w:eastAsia="方正仿宋_GB2312" w:cs="方正仿宋_GB2312"/>
          <w:color w:val="auto"/>
          <w:kern w:val="2"/>
          <w:sz w:val="32"/>
          <w:szCs w:val="32"/>
          <w:shd w:val="clear" w:color="auto" w:fill="auto"/>
        </w:rPr>
        <w:t>执行，</w:t>
      </w:r>
      <w:r>
        <w:rPr>
          <w:rFonts w:hint="eastAsia" w:ascii="方正仿宋_GB2312" w:eastAsia="方正仿宋_GB2312" w:cs="方正仿宋_GB2312"/>
          <w:color w:val="auto"/>
          <w:kern w:val="2"/>
          <w:sz w:val="32"/>
          <w:szCs w:val="32"/>
          <w:shd w:val="clear" w:color="auto" w:fill="auto"/>
          <w:lang w:val="en-US" w:eastAsia="zh-CN"/>
        </w:rPr>
        <w:t>专款专用</w:t>
      </w:r>
      <w:r>
        <w:rPr>
          <w:rFonts w:hint="default" w:ascii="方正仿宋_GB2312" w:hAnsi="宋体" w:eastAsia="方正仿宋_GB2312" w:cs="方正仿宋_GB2312"/>
          <w:color w:val="auto"/>
          <w:kern w:val="2"/>
          <w:sz w:val="32"/>
          <w:szCs w:val="32"/>
          <w:shd w:val="clear" w:color="auto" w:fill="auto"/>
        </w:rPr>
        <w:t>，</w:t>
      </w:r>
      <w:r>
        <w:rPr>
          <w:rFonts w:hint="eastAsia" w:ascii="方正仿宋_GB2312" w:eastAsia="方正仿宋_GB2312" w:cs="方正仿宋_GB2312"/>
          <w:color w:val="auto"/>
          <w:kern w:val="2"/>
          <w:sz w:val="32"/>
          <w:szCs w:val="32"/>
          <w:shd w:val="clear" w:color="auto" w:fill="auto"/>
          <w:lang w:val="en-US" w:eastAsia="zh-CN"/>
        </w:rPr>
        <w:t>无</w:t>
      </w:r>
      <w:r>
        <w:rPr>
          <w:rFonts w:hint="default" w:ascii="方正仿宋_GB2312" w:hAnsi="宋体" w:eastAsia="方正仿宋_GB2312" w:cs="方正仿宋_GB2312"/>
          <w:color w:val="auto"/>
          <w:kern w:val="2"/>
          <w:sz w:val="32"/>
          <w:szCs w:val="32"/>
          <w:shd w:val="clear" w:color="auto" w:fill="auto"/>
        </w:rPr>
        <w:t>挤占、挪用项目资金</w:t>
      </w:r>
      <w:r>
        <w:rPr>
          <w:rFonts w:hint="eastAsia" w:ascii="方正仿宋_GB2312" w:eastAsia="方正仿宋_GB2312" w:cs="方正仿宋_GB2312"/>
          <w:color w:val="auto"/>
          <w:kern w:val="2"/>
          <w:sz w:val="32"/>
          <w:szCs w:val="32"/>
          <w:shd w:val="clear" w:color="auto" w:fill="auto"/>
          <w:lang w:val="en-US" w:eastAsia="zh-CN"/>
        </w:rPr>
        <w:t>的</w:t>
      </w:r>
      <w:r>
        <w:rPr>
          <w:rFonts w:hint="default" w:ascii="方正仿宋_GB2312" w:hAnsi="宋体" w:eastAsia="方正仿宋_GB2312" w:cs="方正仿宋_GB2312"/>
          <w:color w:val="auto"/>
          <w:kern w:val="2"/>
          <w:sz w:val="32"/>
          <w:szCs w:val="32"/>
          <w:shd w:val="clear" w:color="auto" w:fill="auto"/>
        </w:rPr>
        <w:t>情况。</w:t>
      </w:r>
    </w:p>
    <w:p w14:paraId="7C054B6E">
      <w:pPr>
        <w:keepNext w:val="0"/>
        <w:keepLines w:val="0"/>
        <w:widowControl w:val="0"/>
        <w:suppressLineNumbers w:val="0"/>
        <w:autoSpaceDE w:val="0"/>
        <w:autoSpaceDN/>
        <w:spacing w:before="0" w:beforeAutospacing="0" w:after="0" w:afterAutospacing="0" w:line="576" w:lineRule="exact"/>
        <w:ind w:left="0" w:right="0" w:firstLine="620" w:firstLineChars="200"/>
        <w:jc w:val="both"/>
        <w:outlineLvl w:val="0"/>
        <w:rPr>
          <w:rFonts w:hint="default" w:ascii="黑体" w:hAnsi="宋体" w:eastAsia="黑体" w:cs="黑体"/>
          <w:b w:val="0"/>
          <w:bCs w:val="0"/>
          <w:color w:val="auto"/>
          <w:kern w:val="0"/>
          <w:sz w:val="31"/>
          <w:szCs w:val="31"/>
          <w:shd w:val="clear" w:color="auto" w:fill="auto"/>
        </w:rPr>
      </w:pPr>
      <w:r>
        <w:rPr>
          <w:rFonts w:hint="eastAsia" w:ascii="黑体" w:hAnsi="宋体" w:eastAsia="黑体" w:cs="黑体"/>
          <w:b w:val="0"/>
          <w:bCs w:val="0"/>
          <w:color w:val="auto"/>
          <w:kern w:val="0"/>
          <w:sz w:val="31"/>
          <w:szCs w:val="31"/>
          <w:shd w:val="clear" w:color="auto" w:fill="auto"/>
        </w:rPr>
        <w:t>三、项目组织实施情况</w:t>
      </w:r>
    </w:p>
    <w:p w14:paraId="5404D0D7">
      <w:pPr>
        <w:keepNext w:val="0"/>
        <w:keepLines w:val="0"/>
        <w:widowControl w:val="0"/>
        <w:suppressLineNumbers w:val="0"/>
        <w:autoSpaceDE w:val="0"/>
        <w:autoSpaceDN/>
        <w:spacing w:before="0" w:beforeAutospacing="0" w:after="0" w:afterAutospacing="0" w:line="576" w:lineRule="exact"/>
        <w:ind w:left="0" w:right="0" w:firstLine="640" w:firstLineChars="200"/>
        <w:jc w:val="both"/>
        <w:outlineLvl w:val="0"/>
        <w:rPr>
          <w:rFonts w:hint="default" w:ascii="方正仿宋_GB2312" w:hAnsi="宋体" w:eastAsia="方正仿宋_GB2312" w:cs="方正仿宋_GB2312"/>
          <w:color w:val="auto"/>
          <w:kern w:val="2"/>
          <w:sz w:val="32"/>
          <w:szCs w:val="32"/>
          <w:shd w:val="clear" w:color="auto" w:fill="auto"/>
        </w:rPr>
      </w:pPr>
      <w:r>
        <w:rPr>
          <w:rFonts w:hint="default" w:ascii="方正仿宋_GB2312" w:hAnsi="宋体" w:eastAsia="方正仿宋_GB2312" w:cs="方正仿宋_GB2312"/>
          <w:color w:val="auto"/>
          <w:kern w:val="2"/>
          <w:sz w:val="32"/>
          <w:szCs w:val="32"/>
          <w:shd w:val="clear" w:color="auto" w:fill="auto"/>
        </w:rPr>
        <w:t>（一）项目组织情况</w:t>
      </w:r>
    </w:p>
    <w:p w14:paraId="592CB7B5">
      <w:pPr>
        <w:keepNext w:val="0"/>
        <w:keepLines w:val="0"/>
        <w:widowControl w:val="0"/>
        <w:suppressLineNumbers w:val="0"/>
        <w:autoSpaceDE w:val="0"/>
        <w:autoSpaceDN/>
        <w:spacing w:before="0" w:beforeAutospacing="0" w:after="0" w:afterAutospacing="0" w:line="576" w:lineRule="exact"/>
        <w:ind w:left="0" w:right="0" w:firstLine="640" w:firstLineChars="200"/>
        <w:jc w:val="both"/>
        <w:outlineLvl w:val="0"/>
        <w:rPr>
          <w:rFonts w:hint="eastAsia" w:ascii="方正仿宋_GB2312" w:hAnsi="方正仿宋_GB2312" w:eastAsia="方正仿宋_GB2312" w:cs="方正仿宋_GB2312"/>
          <w:color w:val="auto"/>
          <w:sz w:val="32"/>
          <w:szCs w:val="32"/>
          <w:shd w:val="clear" w:color="auto" w:fill="auto"/>
          <w:lang w:eastAsia="zh-CN"/>
        </w:rPr>
      </w:pPr>
      <w:r>
        <w:rPr>
          <w:rFonts w:hint="eastAsia" w:ascii="方正仿宋_GB2312" w:eastAsia="方正仿宋_GB2312" w:cs="方正仿宋_GB2312"/>
          <w:color w:val="auto"/>
          <w:kern w:val="2"/>
          <w:sz w:val="32"/>
          <w:szCs w:val="32"/>
          <w:shd w:val="clear" w:color="auto" w:fill="auto"/>
          <w:lang w:val="en-US" w:eastAsia="zh-CN"/>
        </w:rPr>
        <w:t>1.招标方面：</w:t>
      </w:r>
      <w:r>
        <w:rPr>
          <w:rFonts w:hint="eastAsia" w:ascii="方正仿宋_GB2312" w:hAnsi="方正仿宋_GB2312" w:eastAsia="方正仿宋_GB2312" w:cs="方正仿宋_GB2312"/>
          <w:color w:val="auto"/>
          <w:sz w:val="32"/>
          <w:szCs w:val="32"/>
          <w:shd w:val="clear" w:color="auto" w:fill="auto"/>
          <w:lang w:eastAsia="zh-CN"/>
        </w:rPr>
        <w:t>该项目于</w:t>
      </w:r>
      <w:r>
        <w:rPr>
          <w:rFonts w:hint="default" w:ascii="方正仿宋_GB2312" w:hAnsi="方正仿宋_GB2312" w:eastAsia="方正仿宋_GB2312" w:cs="方正仿宋_GB2312"/>
          <w:color w:val="auto"/>
          <w:sz w:val="32"/>
          <w:szCs w:val="32"/>
          <w:shd w:val="clear" w:color="auto" w:fill="auto"/>
          <w:lang w:eastAsia="zh-CN"/>
          <w:woUserID w:val="1"/>
        </w:rPr>
        <w:t>2024年</w:t>
      </w:r>
      <w:r>
        <w:rPr>
          <w:rFonts w:hint="eastAsia" w:ascii="方正仿宋_GB2312" w:hAnsi="方正仿宋_GB2312" w:eastAsia="方正仿宋_GB2312" w:cs="方正仿宋_GB2312"/>
          <w:color w:val="auto"/>
          <w:sz w:val="32"/>
          <w:szCs w:val="32"/>
          <w:shd w:val="clear" w:color="auto" w:fill="auto"/>
          <w:lang w:eastAsia="zh-CN"/>
        </w:rPr>
        <w:t>11月22日在海南省政府采购网发布公开招标公告，共分为两个包招标，其中</w:t>
      </w:r>
      <w:r>
        <w:rPr>
          <w:rFonts w:hint="default" w:ascii="方正仿宋_GB2312" w:hAnsi="方正仿宋_GB2312" w:eastAsia="方正仿宋_GB2312" w:cs="方正仿宋_GB2312"/>
          <w:color w:val="auto"/>
          <w:sz w:val="32"/>
          <w:szCs w:val="32"/>
          <w:shd w:val="clear" w:color="auto" w:fill="auto"/>
          <w:lang w:eastAsia="zh-CN"/>
          <w:woUserID w:val="1"/>
        </w:rPr>
        <w:t>：</w:t>
      </w:r>
      <w:r>
        <w:rPr>
          <w:rFonts w:hint="eastAsia" w:ascii="方正仿宋_GB2312" w:hAnsi="方正仿宋_GB2312" w:eastAsia="方正仿宋_GB2312" w:cs="方正仿宋_GB2312"/>
          <w:color w:val="auto"/>
          <w:sz w:val="32"/>
          <w:szCs w:val="32"/>
          <w:shd w:val="clear" w:color="auto" w:fill="auto"/>
          <w:lang w:eastAsia="zh-CN"/>
        </w:rPr>
        <w:t>01包为“低反射玻璃沿墙展柜及展柜恒湿净化一体机”，预算金额2</w:t>
      </w:r>
      <w:r>
        <w:rPr>
          <w:rFonts w:hint="default" w:ascii="方正仿宋_GB2312" w:hAnsi="方正仿宋_GB2312" w:eastAsia="方正仿宋_GB2312" w:cs="方正仿宋_GB2312"/>
          <w:color w:val="auto"/>
          <w:sz w:val="32"/>
          <w:szCs w:val="32"/>
          <w:shd w:val="clear" w:color="auto" w:fill="auto"/>
          <w:lang w:eastAsia="zh-CN"/>
          <w:woUserID w:val="1"/>
        </w:rPr>
        <w:t>,</w:t>
      </w:r>
      <w:r>
        <w:rPr>
          <w:rFonts w:hint="eastAsia" w:ascii="方正仿宋_GB2312" w:hAnsi="方正仿宋_GB2312" w:eastAsia="方正仿宋_GB2312" w:cs="方正仿宋_GB2312"/>
          <w:color w:val="auto"/>
          <w:sz w:val="32"/>
          <w:szCs w:val="32"/>
          <w:shd w:val="clear" w:color="auto" w:fill="auto"/>
          <w:lang w:eastAsia="zh-CN"/>
        </w:rPr>
        <w:t>389</w:t>
      </w:r>
      <w:r>
        <w:rPr>
          <w:rFonts w:hint="default" w:ascii="方正仿宋_GB2312" w:hAnsi="方正仿宋_GB2312" w:eastAsia="方正仿宋_GB2312" w:cs="方正仿宋_GB2312"/>
          <w:color w:val="auto"/>
          <w:sz w:val="32"/>
          <w:szCs w:val="32"/>
          <w:shd w:val="clear" w:color="auto" w:fill="auto"/>
          <w:lang w:eastAsia="zh-CN"/>
          <w:woUserID w:val="1"/>
        </w:rPr>
        <w:t>.</w:t>
      </w:r>
      <w:r>
        <w:rPr>
          <w:rFonts w:hint="eastAsia" w:ascii="方正仿宋_GB2312" w:hAnsi="方正仿宋_GB2312" w:eastAsia="方正仿宋_GB2312" w:cs="方正仿宋_GB2312"/>
          <w:color w:val="auto"/>
          <w:sz w:val="32"/>
          <w:szCs w:val="32"/>
          <w:shd w:val="clear" w:color="auto" w:fill="auto"/>
          <w:lang w:eastAsia="zh-CN"/>
        </w:rPr>
        <w:t>0</w:t>
      </w:r>
      <w:r>
        <w:rPr>
          <w:rFonts w:hint="default" w:ascii="方正仿宋_GB2312" w:hAnsi="方正仿宋_GB2312" w:eastAsia="方正仿宋_GB2312" w:cs="方正仿宋_GB2312"/>
          <w:color w:val="auto"/>
          <w:sz w:val="32"/>
          <w:szCs w:val="32"/>
          <w:shd w:val="clear" w:color="auto" w:fill="auto"/>
          <w:lang w:eastAsia="zh-CN"/>
          <w:woUserID w:val="1"/>
        </w:rPr>
        <w:t>9万</w:t>
      </w:r>
      <w:r>
        <w:rPr>
          <w:rFonts w:hint="eastAsia" w:ascii="方正仿宋_GB2312" w:hAnsi="方正仿宋_GB2312" w:eastAsia="方正仿宋_GB2312" w:cs="方正仿宋_GB2312"/>
          <w:color w:val="auto"/>
          <w:sz w:val="32"/>
          <w:szCs w:val="32"/>
          <w:shd w:val="clear" w:color="auto" w:fill="auto"/>
          <w:lang w:eastAsia="zh-CN"/>
        </w:rPr>
        <w:t>元；02包为“恒温恒湿机及舒适空调”</w:t>
      </w:r>
      <w:r>
        <w:rPr>
          <w:rFonts w:hint="default" w:ascii="方正仿宋_GB2312" w:hAnsi="方正仿宋_GB2312" w:eastAsia="方正仿宋_GB2312" w:cs="方正仿宋_GB2312"/>
          <w:color w:val="auto"/>
          <w:sz w:val="32"/>
          <w:szCs w:val="32"/>
          <w:shd w:val="clear" w:color="auto" w:fill="auto"/>
          <w:lang w:eastAsia="zh-CN"/>
          <w:woUserID w:val="1"/>
        </w:rPr>
        <w:t>，</w:t>
      </w:r>
      <w:r>
        <w:rPr>
          <w:rFonts w:hint="eastAsia" w:ascii="方正仿宋_GB2312" w:hAnsi="方正仿宋_GB2312" w:eastAsia="方正仿宋_GB2312" w:cs="方正仿宋_GB2312"/>
          <w:color w:val="auto"/>
          <w:sz w:val="32"/>
          <w:szCs w:val="32"/>
          <w:shd w:val="clear" w:color="auto" w:fill="auto"/>
          <w:lang w:eastAsia="zh-CN"/>
        </w:rPr>
        <w:t>预算金额443</w:t>
      </w:r>
      <w:r>
        <w:rPr>
          <w:rFonts w:hint="default" w:ascii="方正仿宋_GB2312" w:hAnsi="方正仿宋_GB2312" w:eastAsia="方正仿宋_GB2312" w:cs="方正仿宋_GB2312"/>
          <w:color w:val="auto"/>
          <w:sz w:val="32"/>
          <w:szCs w:val="32"/>
          <w:shd w:val="clear" w:color="auto" w:fill="auto"/>
          <w:lang w:eastAsia="zh-CN"/>
          <w:woUserID w:val="1"/>
        </w:rPr>
        <w:t>.</w:t>
      </w:r>
      <w:r>
        <w:rPr>
          <w:rFonts w:hint="eastAsia" w:ascii="方正仿宋_GB2312" w:hAnsi="方正仿宋_GB2312" w:eastAsia="方正仿宋_GB2312" w:cs="方正仿宋_GB2312"/>
          <w:color w:val="auto"/>
          <w:sz w:val="32"/>
          <w:szCs w:val="32"/>
          <w:shd w:val="clear" w:color="auto" w:fill="auto"/>
          <w:lang w:eastAsia="zh-CN"/>
        </w:rPr>
        <w:t>9</w:t>
      </w:r>
      <w:r>
        <w:rPr>
          <w:rFonts w:hint="default" w:ascii="方正仿宋_GB2312" w:hAnsi="方正仿宋_GB2312" w:eastAsia="方正仿宋_GB2312" w:cs="方正仿宋_GB2312"/>
          <w:color w:val="auto"/>
          <w:sz w:val="32"/>
          <w:szCs w:val="32"/>
          <w:shd w:val="clear" w:color="auto" w:fill="auto"/>
          <w:lang w:eastAsia="zh-CN"/>
          <w:woUserID w:val="1"/>
        </w:rPr>
        <w:t>1万</w:t>
      </w:r>
      <w:r>
        <w:rPr>
          <w:rFonts w:hint="eastAsia" w:ascii="方正仿宋_GB2312" w:hAnsi="方正仿宋_GB2312" w:eastAsia="方正仿宋_GB2312" w:cs="方正仿宋_GB2312"/>
          <w:color w:val="auto"/>
          <w:sz w:val="32"/>
          <w:szCs w:val="32"/>
          <w:shd w:val="clear" w:color="auto" w:fill="auto"/>
          <w:lang w:eastAsia="zh-CN"/>
        </w:rPr>
        <w:t>元。该项目于12月13日开标，12月16日在海南省政府采购网发布中标公告，01包中标公司为四川克里克展览展示有限公司，中标价为2</w:t>
      </w:r>
      <w:r>
        <w:rPr>
          <w:rFonts w:hint="default" w:ascii="方正仿宋_GB2312" w:hAnsi="方正仿宋_GB2312" w:eastAsia="方正仿宋_GB2312" w:cs="方正仿宋_GB2312"/>
          <w:color w:val="auto"/>
          <w:sz w:val="32"/>
          <w:szCs w:val="32"/>
          <w:shd w:val="clear" w:color="auto" w:fill="auto"/>
          <w:lang w:eastAsia="zh-CN"/>
          <w:woUserID w:val="1"/>
        </w:rPr>
        <w:t>,</w:t>
      </w:r>
      <w:r>
        <w:rPr>
          <w:rFonts w:hint="eastAsia" w:ascii="方正仿宋_GB2312" w:hAnsi="方正仿宋_GB2312" w:eastAsia="方正仿宋_GB2312" w:cs="方正仿宋_GB2312"/>
          <w:color w:val="auto"/>
          <w:sz w:val="32"/>
          <w:szCs w:val="32"/>
          <w:shd w:val="clear" w:color="auto" w:fill="auto"/>
          <w:lang w:eastAsia="zh-CN"/>
        </w:rPr>
        <w:t>255</w:t>
      </w:r>
      <w:r>
        <w:rPr>
          <w:rFonts w:hint="default" w:ascii="方正仿宋_GB2312" w:hAnsi="方正仿宋_GB2312" w:eastAsia="方正仿宋_GB2312" w:cs="方正仿宋_GB2312"/>
          <w:color w:val="auto"/>
          <w:sz w:val="32"/>
          <w:szCs w:val="32"/>
          <w:shd w:val="clear" w:color="auto" w:fill="auto"/>
          <w:lang w:eastAsia="zh-CN"/>
          <w:woUserID w:val="1"/>
        </w:rPr>
        <w:t>.</w:t>
      </w:r>
      <w:r>
        <w:rPr>
          <w:rFonts w:hint="eastAsia" w:ascii="方正仿宋_GB2312" w:hAnsi="方正仿宋_GB2312" w:eastAsia="方正仿宋_GB2312" w:cs="方正仿宋_GB2312"/>
          <w:color w:val="auto"/>
          <w:sz w:val="32"/>
          <w:szCs w:val="32"/>
          <w:shd w:val="clear" w:color="auto" w:fill="auto"/>
          <w:lang w:eastAsia="zh-CN"/>
        </w:rPr>
        <w:t>7</w:t>
      </w:r>
      <w:r>
        <w:rPr>
          <w:rFonts w:hint="default" w:ascii="方正仿宋_GB2312" w:hAnsi="方正仿宋_GB2312" w:eastAsia="方正仿宋_GB2312" w:cs="方正仿宋_GB2312"/>
          <w:color w:val="auto"/>
          <w:sz w:val="32"/>
          <w:szCs w:val="32"/>
          <w:shd w:val="clear" w:color="auto" w:fill="auto"/>
          <w:lang w:eastAsia="zh-CN"/>
          <w:woUserID w:val="1"/>
        </w:rPr>
        <w:t>7万</w:t>
      </w:r>
      <w:r>
        <w:rPr>
          <w:rFonts w:hint="eastAsia" w:ascii="方正仿宋_GB2312" w:hAnsi="方正仿宋_GB2312" w:eastAsia="方正仿宋_GB2312" w:cs="方正仿宋_GB2312"/>
          <w:color w:val="auto"/>
          <w:sz w:val="32"/>
          <w:szCs w:val="32"/>
          <w:shd w:val="clear" w:color="auto" w:fill="auto"/>
          <w:lang w:eastAsia="zh-CN"/>
        </w:rPr>
        <w:t>元（含税）；02包中标公司为重庆市明达文博科技有限公司，中标价为431</w:t>
      </w:r>
      <w:r>
        <w:rPr>
          <w:rFonts w:hint="default" w:ascii="方正仿宋_GB2312" w:hAnsi="方正仿宋_GB2312" w:eastAsia="方正仿宋_GB2312" w:cs="方正仿宋_GB2312"/>
          <w:color w:val="auto"/>
          <w:sz w:val="32"/>
          <w:szCs w:val="32"/>
          <w:shd w:val="clear" w:color="auto" w:fill="auto"/>
          <w:lang w:eastAsia="zh-CN"/>
          <w:woUserID w:val="1"/>
        </w:rPr>
        <w:t>.</w:t>
      </w:r>
      <w:r>
        <w:rPr>
          <w:rFonts w:hint="eastAsia" w:ascii="方正仿宋_GB2312" w:hAnsi="方正仿宋_GB2312" w:eastAsia="方正仿宋_GB2312" w:cs="方正仿宋_GB2312"/>
          <w:color w:val="auto"/>
          <w:sz w:val="32"/>
          <w:szCs w:val="32"/>
          <w:shd w:val="clear" w:color="auto" w:fill="auto"/>
          <w:lang w:eastAsia="zh-CN"/>
        </w:rPr>
        <w:t>8</w:t>
      </w:r>
      <w:r>
        <w:rPr>
          <w:rFonts w:hint="default" w:ascii="方正仿宋_GB2312" w:hAnsi="方正仿宋_GB2312" w:eastAsia="方正仿宋_GB2312" w:cs="方正仿宋_GB2312"/>
          <w:color w:val="auto"/>
          <w:sz w:val="32"/>
          <w:szCs w:val="32"/>
          <w:shd w:val="clear" w:color="auto" w:fill="auto"/>
          <w:lang w:eastAsia="zh-CN"/>
          <w:woUserID w:val="1"/>
        </w:rPr>
        <w:t>7万</w:t>
      </w:r>
      <w:r>
        <w:rPr>
          <w:rFonts w:hint="eastAsia" w:ascii="方正仿宋_GB2312" w:hAnsi="方正仿宋_GB2312" w:eastAsia="方正仿宋_GB2312" w:cs="方正仿宋_GB2312"/>
          <w:color w:val="auto"/>
          <w:sz w:val="32"/>
          <w:szCs w:val="32"/>
          <w:shd w:val="clear" w:color="auto" w:fill="auto"/>
          <w:lang w:eastAsia="zh-CN"/>
        </w:rPr>
        <w:t>元（含税）。该项目中标结果公示期内无异议。</w:t>
      </w:r>
    </w:p>
    <w:p w14:paraId="4CE1693E">
      <w:pPr>
        <w:keepNext w:val="0"/>
        <w:keepLines w:val="0"/>
        <w:widowControl w:val="0"/>
        <w:suppressLineNumbers w:val="0"/>
        <w:autoSpaceDE w:val="0"/>
        <w:autoSpaceDN/>
        <w:spacing w:before="0" w:beforeAutospacing="0" w:after="0" w:afterAutospacing="0" w:line="576" w:lineRule="exact"/>
        <w:ind w:left="0" w:right="0" w:firstLine="640" w:firstLineChars="200"/>
        <w:jc w:val="both"/>
        <w:outlineLvl w:val="0"/>
        <w:rPr>
          <w:rFonts w:hint="default" w:ascii="方正仿宋_GB2312" w:eastAsia="方正仿宋_GB2312" w:cs="方正仿宋_GB2312"/>
          <w:color w:val="auto"/>
          <w:kern w:val="2"/>
          <w:sz w:val="32"/>
          <w:szCs w:val="32"/>
          <w:shd w:val="clear" w:color="auto" w:fill="auto"/>
          <w:lang w:val="en-US" w:eastAsia="zh-CN"/>
        </w:rPr>
      </w:pPr>
      <w:r>
        <w:rPr>
          <w:rFonts w:hint="default" w:ascii="方正仿宋_GB2312" w:eastAsia="方正仿宋_GB2312" w:cs="方正仿宋_GB2312"/>
          <w:color w:val="auto"/>
          <w:kern w:val="2"/>
          <w:sz w:val="32"/>
          <w:szCs w:val="32"/>
          <w:shd w:val="clear" w:color="auto" w:fill="auto"/>
          <w:lang w:eastAsia="zh-CN"/>
        </w:rPr>
        <w:t>2.</w:t>
      </w:r>
      <w:r>
        <w:rPr>
          <w:rFonts w:hint="default" w:ascii="方正仿宋_GB2312" w:eastAsia="方正仿宋_GB2312" w:cs="方正仿宋_GB2312"/>
          <w:color w:val="auto"/>
          <w:kern w:val="2"/>
          <w:sz w:val="32"/>
          <w:szCs w:val="32"/>
          <w:shd w:val="clear" w:color="auto" w:fill="auto"/>
          <w:lang w:eastAsia="zh-CN"/>
          <w:woUserID w:val="1"/>
        </w:rPr>
        <w:t>海南省博物馆老旧设备更新</w:t>
      </w:r>
      <w:r>
        <w:rPr>
          <w:rFonts w:hint="eastAsia" w:ascii="方正仿宋_GB2312" w:eastAsia="方正仿宋_GB2312" w:cs="方正仿宋_GB2312"/>
          <w:color w:val="auto"/>
          <w:kern w:val="2"/>
          <w:sz w:val="32"/>
          <w:szCs w:val="32"/>
          <w:shd w:val="clear" w:color="auto" w:fill="auto"/>
          <w:lang w:val="en-US" w:eastAsia="zh-CN"/>
        </w:rPr>
        <w:t>项目经费</w:t>
      </w:r>
      <w:r>
        <w:rPr>
          <w:rFonts w:hint="default" w:ascii="方正仿宋_GB2312" w:eastAsia="方正仿宋_GB2312" w:cs="方正仿宋_GB2312"/>
          <w:color w:val="auto"/>
          <w:kern w:val="2"/>
          <w:sz w:val="32"/>
          <w:szCs w:val="32"/>
          <w:shd w:val="clear" w:color="auto" w:fill="auto"/>
          <w:lang w:eastAsia="zh-CN"/>
          <w:woUserID w:val="1"/>
        </w:rPr>
        <w:t>总额2,833.00万元</w:t>
      </w:r>
      <w:r>
        <w:rPr>
          <w:rFonts w:hint="eastAsia" w:ascii="方正仿宋_GB2312" w:eastAsia="方正仿宋_GB2312" w:cs="方正仿宋_GB2312"/>
          <w:color w:val="auto"/>
          <w:kern w:val="2"/>
          <w:sz w:val="32"/>
          <w:szCs w:val="32"/>
          <w:shd w:val="clear" w:color="auto" w:fill="auto"/>
          <w:lang w:eastAsia="zh-CN"/>
          <w:woUserID w:val="1"/>
        </w:rPr>
        <w:t>，</w:t>
      </w:r>
      <w:r>
        <w:rPr>
          <w:rFonts w:hint="default" w:ascii="方正仿宋_GB2312" w:eastAsia="方正仿宋_GB2312" w:cs="方正仿宋_GB2312"/>
          <w:color w:val="auto"/>
          <w:kern w:val="2"/>
          <w:sz w:val="32"/>
          <w:szCs w:val="32"/>
          <w:shd w:val="clear" w:color="auto" w:fill="auto"/>
          <w:lang w:eastAsia="zh-CN"/>
          <w:woUserID w:val="1"/>
        </w:rPr>
        <w:t>2024年9月下达我馆经费2,266.00万元。项目</w:t>
      </w:r>
      <w:r>
        <w:rPr>
          <w:rFonts w:hint="eastAsia" w:ascii="方正仿宋_GB2312" w:eastAsia="方正仿宋_GB2312" w:cs="方正仿宋_GB2312"/>
          <w:color w:val="auto"/>
          <w:kern w:val="2"/>
          <w:sz w:val="32"/>
          <w:szCs w:val="32"/>
          <w:shd w:val="clear" w:color="auto" w:fill="auto"/>
          <w:lang w:val="en-US" w:eastAsia="zh-CN"/>
        </w:rPr>
        <w:t>支出严格按照程序规范管理，确保资金支付安全、合规、合法，保证资金专款专用。</w:t>
      </w:r>
    </w:p>
    <w:p w14:paraId="01861C42">
      <w:pPr>
        <w:keepNext w:val="0"/>
        <w:keepLines w:val="0"/>
        <w:widowControl w:val="0"/>
        <w:suppressLineNumbers w:val="0"/>
        <w:autoSpaceDE w:val="0"/>
        <w:autoSpaceDN/>
        <w:spacing w:before="0" w:beforeAutospacing="0" w:after="0" w:afterAutospacing="0" w:line="576" w:lineRule="exact"/>
        <w:ind w:left="0" w:right="0" w:firstLine="640" w:firstLineChars="200"/>
        <w:jc w:val="both"/>
        <w:outlineLvl w:val="0"/>
        <w:rPr>
          <w:rFonts w:hint="default" w:ascii="方正仿宋_GB2312" w:hAnsi="宋体" w:eastAsia="方正仿宋_GB2312" w:cs="方正仿宋_GB2312"/>
          <w:color w:val="auto"/>
          <w:kern w:val="2"/>
          <w:sz w:val="32"/>
          <w:szCs w:val="32"/>
          <w:shd w:val="clear" w:color="auto" w:fill="auto"/>
        </w:rPr>
      </w:pPr>
      <w:r>
        <w:rPr>
          <w:rFonts w:hint="default" w:ascii="方正仿宋_GB2312" w:hAnsi="宋体" w:eastAsia="方正仿宋_GB2312" w:cs="方正仿宋_GB2312"/>
          <w:color w:val="auto"/>
          <w:kern w:val="2"/>
          <w:sz w:val="32"/>
          <w:szCs w:val="32"/>
          <w:shd w:val="clear" w:color="auto" w:fill="auto"/>
        </w:rPr>
        <w:t>（二）项目管理情况</w:t>
      </w:r>
    </w:p>
    <w:p w14:paraId="07F5E642">
      <w:pPr>
        <w:keepNext w:val="0"/>
        <w:keepLines w:val="0"/>
        <w:widowControl w:val="0"/>
        <w:suppressLineNumbers w:val="0"/>
        <w:autoSpaceDE w:val="0"/>
        <w:autoSpaceDN/>
        <w:spacing w:before="0" w:beforeAutospacing="0" w:after="0" w:afterAutospacing="0" w:line="576" w:lineRule="exact"/>
        <w:ind w:left="0" w:right="0" w:rightChars="0" w:firstLine="640" w:firstLineChars="200"/>
        <w:jc w:val="both"/>
        <w:outlineLvl w:val="0"/>
        <w:rPr>
          <w:rFonts w:hint="default" w:ascii="方正仿宋_GB2312" w:hAnsi="宋体" w:eastAsia="方正仿宋_GB2312" w:cs="方正仿宋_GB2312"/>
          <w:color w:val="auto"/>
          <w:kern w:val="2"/>
          <w:sz w:val="32"/>
          <w:szCs w:val="32"/>
          <w:highlight w:val="none"/>
          <w:shd w:val="clear" w:color="auto" w:fill="auto"/>
          <w:woUserID w:val="2"/>
        </w:rPr>
      </w:pPr>
      <w:r>
        <w:rPr>
          <w:rFonts w:hint="eastAsia" w:ascii="方正仿宋_GB2312" w:eastAsia="方正仿宋_GB2312" w:cs="方正仿宋_GB2312"/>
          <w:color w:val="auto"/>
          <w:kern w:val="2"/>
          <w:sz w:val="32"/>
          <w:szCs w:val="32"/>
          <w:highlight w:val="none"/>
          <w:shd w:val="clear" w:color="auto" w:fill="auto"/>
          <w:lang w:val="en-US" w:eastAsia="zh-CN" w:bidi="ar"/>
        </w:rPr>
        <w:t>本项目由陈列部牵头，藏品保管部和办公室紧密配合</w:t>
      </w:r>
      <w:r>
        <w:rPr>
          <w:rFonts w:hint="default" w:ascii="方正仿宋_GB2312" w:hAnsi="宋体" w:eastAsia="方正仿宋_GB2312" w:cs="方正仿宋_GB2312"/>
          <w:color w:val="auto"/>
          <w:kern w:val="2"/>
          <w:sz w:val="32"/>
          <w:szCs w:val="32"/>
          <w:highlight w:val="none"/>
          <w:shd w:val="clear" w:color="auto" w:fill="auto"/>
          <w:lang w:eastAsia="zh-CN" w:bidi="ar"/>
        </w:rPr>
        <w:t>，</w:t>
      </w:r>
      <w:r>
        <w:rPr>
          <w:rFonts w:hint="default" w:ascii="方正仿宋_GB2312" w:eastAsia="方正仿宋_GB2312" w:cs="方正仿宋_GB2312"/>
          <w:color w:val="auto"/>
          <w:kern w:val="2"/>
          <w:sz w:val="32"/>
          <w:szCs w:val="32"/>
          <w:highlight w:val="none"/>
          <w:shd w:val="clear" w:color="auto" w:fill="auto"/>
          <w:lang w:eastAsia="zh-CN" w:bidi="ar"/>
          <w:woUserID w:val="1"/>
        </w:rPr>
        <w:t>并</w:t>
      </w:r>
      <w:r>
        <w:rPr>
          <w:rFonts w:hint="eastAsia" w:ascii="方正仿宋_GB2312" w:eastAsia="方正仿宋_GB2312" w:cs="方正仿宋_GB2312"/>
          <w:color w:val="auto"/>
          <w:kern w:val="2"/>
          <w:sz w:val="32"/>
          <w:szCs w:val="32"/>
          <w:highlight w:val="none"/>
          <w:shd w:val="clear" w:color="auto" w:fill="auto"/>
          <w:lang w:val="en-US" w:eastAsia="zh-CN" w:bidi="ar"/>
          <w:woUserID w:val="1"/>
        </w:rPr>
        <w:t>聘请广州宏达工程顾问集团有限公司担任项目监理单位</w:t>
      </w:r>
      <w:r>
        <w:rPr>
          <w:rFonts w:hint="default" w:ascii="方正仿宋_GB2312" w:eastAsia="方正仿宋_GB2312" w:cs="方正仿宋_GB2312"/>
          <w:color w:val="auto"/>
          <w:kern w:val="2"/>
          <w:sz w:val="32"/>
          <w:szCs w:val="32"/>
          <w:highlight w:val="none"/>
          <w:shd w:val="clear" w:color="auto" w:fill="auto"/>
          <w:lang w:eastAsia="zh-CN" w:bidi="ar"/>
          <w:woUserID w:val="2"/>
        </w:rPr>
        <w:t>，</w:t>
      </w:r>
      <w:r>
        <w:rPr>
          <w:rFonts w:hint="eastAsia" w:ascii="方正仿宋_GB2312" w:eastAsia="方正仿宋_GB2312" w:cs="方正仿宋_GB2312"/>
          <w:color w:val="auto"/>
          <w:kern w:val="2"/>
          <w:sz w:val="32"/>
          <w:szCs w:val="32"/>
          <w:highlight w:val="none"/>
          <w:shd w:val="clear" w:color="auto" w:fill="auto"/>
          <w:lang w:val="en-US" w:eastAsia="zh-CN" w:bidi="ar"/>
          <w:woUserID w:val="2"/>
        </w:rPr>
        <w:t>01包、02包</w:t>
      </w:r>
      <w:r>
        <w:rPr>
          <w:rFonts w:hint="eastAsia" w:ascii="方正仿宋_GB2312" w:hAnsi="宋体" w:eastAsia="方正仿宋_GB2312" w:cs="方正仿宋_GB2312"/>
          <w:color w:val="auto"/>
          <w:kern w:val="2"/>
          <w:sz w:val="32"/>
          <w:szCs w:val="32"/>
          <w:highlight w:val="none"/>
          <w:shd w:val="clear" w:color="auto" w:fill="auto"/>
        </w:rPr>
        <w:t>项目负责人</w:t>
      </w:r>
      <w:r>
        <w:rPr>
          <w:rFonts w:hint="default" w:ascii="方正仿宋_GB2312" w:eastAsia="方正仿宋_GB2312" w:cs="方正仿宋_GB2312"/>
          <w:color w:val="auto"/>
          <w:kern w:val="2"/>
          <w:sz w:val="32"/>
          <w:szCs w:val="32"/>
          <w:highlight w:val="none"/>
          <w:shd w:val="clear" w:color="auto" w:fill="auto"/>
          <w:woUserID w:val="1"/>
        </w:rPr>
        <w:t>依</w:t>
      </w:r>
      <w:r>
        <w:rPr>
          <w:rFonts w:hint="eastAsia" w:ascii="方正仿宋_GB2312" w:hAnsi="宋体" w:eastAsia="方正仿宋_GB2312" w:cs="方正仿宋_GB2312"/>
          <w:color w:val="auto"/>
          <w:kern w:val="2"/>
          <w:sz w:val="32"/>
          <w:szCs w:val="32"/>
          <w:highlight w:val="none"/>
          <w:shd w:val="clear" w:color="auto" w:fill="auto"/>
        </w:rPr>
        <w:t>据</w:t>
      </w:r>
      <w:r>
        <w:rPr>
          <w:rFonts w:hint="eastAsia" w:ascii="方正仿宋_GB2312" w:eastAsia="方正仿宋_GB2312" w:cs="方正仿宋_GB2312"/>
          <w:color w:val="auto"/>
          <w:kern w:val="2"/>
          <w:sz w:val="32"/>
          <w:szCs w:val="32"/>
          <w:highlight w:val="none"/>
          <w:shd w:val="clear" w:color="auto" w:fill="auto"/>
          <w:lang w:val="en-US" w:eastAsia="zh-CN"/>
          <w:woUserID w:val="1"/>
        </w:rPr>
        <w:t>项目进度申请付款</w:t>
      </w:r>
      <w:r>
        <w:rPr>
          <w:rFonts w:hint="default" w:ascii="方正仿宋_GB2312" w:eastAsia="方正仿宋_GB2312" w:cs="方正仿宋_GB2312"/>
          <w:color w:val="auto"/>
          <w:kern w:val="2"/>
          <w:sz w:val="32"/>
          <w:szCs w:val="32"/>
          <w:highlight w:val="none"/>
          <w:shd w:val="clear" w:color="auto" w:fill="auto"/>
          <w:woUserID w:val="1"/>
        </w:rPr>
        <w:t>，经</w:t>
      </w:r>
      <w:r>
        <w:rPr>
          <w:rFonts w:hint="eastAsia" w:ascii="方正仿宋_GB2312" w:eastAsia="方正仿宋_GB2312" w:cs="方正仿宋_GB2312"/>
          <w:color w:val="auto"/>
          <w:kern w:val="2"/>
          <w:sz w:val="32"/>
          <w:szCs w:val="32"/>
          <w:highlight w:val="none"/>
          <w:shd w:val="clear" w:color="auto" w:fill="auto"/>
          <w:lang w:val="en-US" w:eastAsia="zh-CN"/>
          <w:woUserID w:val="1"/>
        </w:rPr>
        <w:t>监理把关、相关业务部门</w:t>
      </w:r>
      <w:r>
        <w:rPr>
          <w:rFonts w:hint="default" w:ascii="方正仿宋_GB2312" w:eastAsia="方正仿宋_GB2312" w:cs="方正仿宋_GB2312"/>
          <w:color w:val="auto"/>
          <w:kern w:val="2"/>
          <w:sz w:val="32"/>
          <w:szCs w:val="32"/>
          <w:highlight w:val="none"/>
          <w:shd w:val="clear" w:color="auto" w:fill="auto"/>
          <w:woUserID w:val="1"/>
        </w:rPr>
        <w:t>审定后支付项目进度款</w:t>
      </w:r>
      <w:r>
        <w:rPr>
          <w:rFonts w:hint="default" w:ascii="方正仿宋_GB2312" w:eastAsia="方正仿宋_GB2312" w:cs="方正仿宋_GB2312"/>
          <w:color w:val="auto"/>
          <w:kern w:val="2"/>
          <w:sz w:val="32"/>
          <w:szCs w:val="32"/>
          <w:highlight w:val="none"/>
          <w:shd w:val="clear" w:color="auto" w:fill="auto"/>
          <w:woUserID w:val="2"/>
        </w:rPr>
        <w:t>。</w:t>
      </w:r>
    </w:p>
    <w:p w14:paraId="1A371240">
      <w:pPr>
        <w:keepNext w:val="0"/>
        <w:keepLines w:val="0"/>
        <w:widowControl w:val="0"/>
        <w:suppressLineNumbers w:val="0"/>
        <w:autoSpaceDE w:val="0"/>
        <w:autoSpaceDN/>
        <w:spacing w:before="0" w:beforeAutospacing="0" w:after="0" w:afterAutospacing="0" w:line="576" w:lineRule="exact"/>
        <w:ind w:left="0" w:right="0" w:firstLine="620" w:firstLineChars="200"/>
        <w:jc w:val="both"/>
        <w:outlineLvl w:val="0"/>
        <w:rPr>
          <w:rFonts w:hint="default" w:ascii="黑体" w:hAnsi="宋体" w:eastAsia="黑体" w:cs="黑体"/>
          <w:b w:val="0"/>
          <w:bCs w:val="0"/>
          <w:color w:val="auto"/>
          <w:kern w:val="0"/>
          <w:sz w:val="31"/>
          <w:szCs w:val="31"/>
          <w:shd w:val="clear" w:color="auto" w:fill="auto"/>
        </w:rPr>
      </w:pPr>
      <w:r>
        <w:rPr>
          <w:rFonts w:hint="eastAsia" w:ascii="黑体" w:hAnsi="宋体" w:eastAsia="黑体" w:cs="黑体"/>
          <w:b w:val="0"/>
          <w:bCs w:val="0"/>
          <w:color w:val="auto"/>
          <w:kern w:val="0"/>
          <w:sz w:val="31"/>
          <w:szCs w:val="31"/>
          <w:shd w:val="clear" w:color="auto" w:fill="auto"/>
        </w:rPr>
        <w:t>四、项目绩效情况</w:t>
      </w:r>
    </w:p>
    <w:p w14:paraId="7426334C">
      <w:pPr>
        <w:keepNext w:val="0"/>
        <w:keepLines w:val="0"/>
        <w:widowControl w:val="0"/>
        <w:suppressLineNumbers w:val="0"/>
        <w:autoSpaceDE w:val="0"/>
        <w:autoSpaceDN/>
        <w:spacing w:before="0" w:beforeAutospacing="0" w:after="0" w:afterAutospacing="0" w:line="576" w:lineRule="exact"/>
        <w:ind w:left="0" w:right="0" w:firstLine="640" w:firstLineChars="200"/>
        <w:jc w:val="both"/>
        <w:outlineLvl w:val="0"/>
        <w:rPr>
          <w:rFonts w:hint="default" w:ascii="方正仿宋_GB2312" w:hAnsi="宋体" w:eastAsia="方正仿宋_GB2312" w:cs="方正仿宋_GB2312"/>
          <w:color w:val="auto"/>
          <w:kern w:val="2"/>
          <w:sz w:val="32"/>
          <w:szCs w:val="32"/>
          <w:shd w:val="clear" w:color="auto" w:fill="auto"/>
        </w:rPr>
      </w:pPr>
      <w:r>
        <w:rPr>
          <w:rFonts w:hint="default" w:ascii="方正仿宋_GB2312" w:hAnsi="宋体" w:eastAsia="方正仿宋_GB2312" w:cs="方正仿宋_GB2312"/>
          <w:color w:val="auto"/>
          <w:kern w:val="2"/>
          <w:sz w:val="32"/>
          <w:szCs w:val="32"/>
          <w:shd w:val="clear" w:color="auto" w:fill="auto"/>
        </w:rPr>
        <w:t>（一）项目绩效目标完成情况</w:t>
      </w:r>
    </w:p>
    <w:p w14:paraId="28AC934F">
      <w:pPr>
        <w:keepNext w:val="0"/>
        <w:keepLines w:val="0"/>
        <w:widowControl w:val="0"/>
        <w:suppressLineNumbers w:val="0"/>
        <w:autoSpaceDE w:val="0"/>
        <w:autoSpaceDN/>
        <w:spacing w:before="0" w:beforeAutospacing="0" w:after="0" w:afterAutospacing="0" w:line="576" w:lineRule="exact"/>
        <w:ind w:left="0" w:right="0" w:firstLine="640" w:firstLineChars="200"/>
        <w:jc w:val="both"/>
        <w:outlineLvl w:val="0"/>
        <w:rPr>
          <w:rFonts w:hint="eastAsia" w:ascii="方正仿宋_GB2312" w:hAnsi="宋体" w:eastAsia="方正仿宋_GB2312" w:cs="方正仿宋_GB2312"/>
          <w:color w:val="auto"/>
          <w:kern w:val="2"/>
          <w:sz w:val="32"/>
          <w:szCs w:val="32"/>
          <w:shd w:val="clear" w:color="auto" w:fill="auto"/>
        </w:rPr>
      </w:pPr>
      <w:r>
        <w:rPr>
          <w:rFonts w:hint="eastAsia" w:ascii="方正仿宋_GB2312" w:hAnsi="宋体" w:eastAsia="方正仿宋_GB2312" w:cs="方正仿宋_GB2312"/>
          <w:color w:val="auto"/>
          <w:kern w:val="2"/>
          <w:sz w:val="32"/>
          <w:szCs w:val="32"/>
          <w:shd w:val="clear" w:color="auto" w:fill="auto"/>
        </w:rPr>
        <w:t>1.项目的经济性分析</w:t>
      </w:r>
    </w:p>
    <w:p w14:paraId="044EB308">
      <w:pPr>
        <w:keepNext w:val="0"/>
        <w:keepLines w:val="0"/>
        <w:widowControl w:val="0"/>
        <w:suppressLineNumbers w:val="0"/>
        <w:autoSpaceDE w:val="0"/>
        <w:autoSpaceDN/>
        <w:spacing w:before="0" w:beforeAutospacing="0" w:after="0" w:afterAutospacing="0" w:line="576" w:lineRule="exact"/>
        <w:ind w:left="0" w:right="0" w:firstLine="640" w:firstLineChars="200"/>
        <w:jc w:val="both"/>
        <w:outlineLvl w:val="0"/>
        <w:rPr>
          <w:rFonts w:hint="eastAsia" w:ascii="方正仿宋_GB2312" w:hAnsi="宋体" w:eastAsia="方正仿宋_GB2312" w:cs="方正仿宋_GB2312"/>
          <w:color w:val="auto"/>
          <w:kern w:val="2"/>
          <w:sz w:val="32"/>
          <w:szCs w:val="32"/>
          <w:shd w:val="clear" w:color="auto" w:fill="auto"/>
        </w:rPr>
      </w:pPr>
      <w:r>
        <w:rPr>
          <w:rFonts w:hint="eastAsia" w:ascii="方正仿宋_GB2312" w:hAnsi="宋体" w:eastAsia="方正仿宋_GB2312" w:cs="方正仿宋_GB2312"/>
          <w:color w:val="auto"/>
          <w:kern w:val="2"/>
          <w:sz w:val="32"/>
          <w:szCs w:val="32"/>
          <w:shd w:val="clear" w:color="auto" w:fill="auto"/>
        </w:rPr>
        <w:t>（1）项目成本（预算）控制情况</w:t>
      </w:r>
    </w:p>
    <w:p w14:paraId="7A838725">
      <w:pPr>
        <w:keepNext w:val="0"/>
        <w:keepLines w:val="0"/>
        <w:widowControl w:val="0"/>
        <w:suppressLineNumbers w:val="0"/>
        <w:autoSpaceDE w:val="0"/>
        <w:autoSpaceDN/>
        <w:spacing w:before="0" w:beforeAutospacing="0" w:after="0" w:afterAutospacing="0" w:line="576" w:lineRule="exact"/>
        <w:ind w:left="0" w:right="0" w:firstLine="640" w:firstLineChars="200"/>
        <w:jc w:val="both"/>
        <w:rPr>
          <w:rFonts w:hint="eastAsia" w:ascii="方正仿宋_GB2312" w:hAnsi="宋体" w:eastAsia="方正仿宋_GB2312" w:cs="方正仿宋_GB2312"/>
          <w:color w:val="auto"/>
          <w:kern w:val="2"/>
          <w:sz w:val="32"/>
          <w:szCs w:val="32"/>
          <w:shd w:val="clear" w:color="auto" w:fill="auto"/>
        </w:rPr>
      </w:pPr>
      <w:r>
        <w:rPr>
          <w:rFonts w:hint="eastAsia" w:ascii="方正仿宋_GB2312" w:hAnsi="宋体" w:eastAsia="方正仿宋_GB2312" w:cs="方正仿宋_GB2312"/>
          <w:color w:val="auto"/>
          <w:kern w:val="2"/>
          <w:sz w:val="32"/>
          <w:szCs w:val="32"/>
          <w:shd w:val="clear" w:color="auto" w:fill="auto"/>
          <w:lang w:val="en-US" w:eastAsia="zh-CN" w:bidi="ar"/>
        </w:rPr>
        <w:t>本项目坚持以预算为依据，</w:t>
      </w:r>
      <w:r>
        <w:rPr>
          <w:rFonts w:hint="eastAsia" w:ascii="方正仿宋_GB2312" w:eastAsia="方正仿宋_GB2312" w:cs="方正仿宋_GB2312"/>
          <w:color w:val="auto"/>
          <w:kern w:val="2"/>
          <w:sz w:val="32"/>
          <w:szCs w:val="32"/>
          <w:shd w:val="clear" w:color="auto" w:fill="auto"/>
          <w:lang w:val="en-US" w:eastAsia="zh-CN" w:bidi="ar"/>
        </w:rPr>
        <w:t>严格按照相关规定执行</w:t>
      </w:r>
      <w:r>
        <w:rPr>
          <w:rFonts w:hint="eastAsia" w:ascii="方正仿宋_GB2312" w:hAnsi="宋体" w:eastAsia="方正仿宋_GB2312" w:cs="方正仿宋_GB2312"/>
          <w:color w:val="auto"/>
          <w:kern w:val="2"/>
          <w:sz w:val="32"/>
          <w:szCs w:val="32"/>
          <w:shd w:val="clear" w:color="auto" w:fill="auto"/>
          <w:lang w:val="en-US" w:eastAsia="zh-CN" w:bidi="ar"/>
        </w:rPr>
        <w:t>，</w:t>
      </w:r>
      <w:r>
        <w:rPr>
          <w:rFonts w:hint="eastAsia" w:ascii="方正仿宋_GB2312" w:eastAsia="方正仿宋_GB2312" w:cs="方正仿宋_GB2312"/>
          <w:color w:val="auto"/>
          <w:kern w:val="2"/>
          <w:sz w:val="32"/>
          <w:szCs w:val="32"/>
          <w:shd w:val="clear" w:color="auto" w:fill="auto"/>
          <w:lang w:val="en-US" w:eastAsia="zh-CN" w:bidi="ar"/>
        </w:rPr>
        <w:t>支出总额控制在预算内</w:t>
      </w:r>
      <w:r>
        <w:rPr>
          <w:rFonts w:hint="eastAsia" w:ascii="方正仿宋_GB2312" w:hAnsi="宋体" w:eastAsia="方正仿宋_GB2312" w:cs="方正仿宋_GB2312"/>
          <w:color w:val="auto"/>
          <w:kern w:val="2"/>
          <w:sz w:val="32"/>
          <w:szCs w:val="32"/>
          <w:shd w:val="clear" w:color="auto" w:fill="auto"/>
          <w:lang w:val="en-US" w:eastAsia="zh-CN" w:bidi="ar"/>
        </w:rPr>
        <w:t>。</w:t>
      </w:r>
    </w:p>
    <w:p w14:paraId="318BA62B">
      <w:pPr>
        <w:keepNext w:val="0"/>
        <w:keepLines w:val="0"/>
        <w:widowControl w:val="0"/>
        <w:suppressLineNumbers w:val="0"/>
        <w:autoSpaceDE w:val="0"/>
        <w:autoSpaceDN/>
        <w:spacing w:before="0" w:beforeAutospacing="0" w:after="0" w:afterAutospacing="0" w:line="576" w:lineRule="exact"/>
        <w:ind w:left="0" w:right="0" w:firstLine="640" w:firstLineChars="200"/>
        <w:jc w:val="both"/>
        <w:outlineLvl w:val="0"/>
        <w:rPr>
          <w:rFonts w:hint="eastAsia" w:ascii="方正仿宋_GB2312" w:hAnsi="宋体" w:eastAsia="方正仿宋_GB2312" w:cs="方正仿宋_GB2312"/>
          <w:color w:val="auto"/>
          <w:kern w:val="2"/>
          <w:sz w:val="32"/>
          <w:szCs w:val="32"/>
          <w:shd w:val="clear" w:color="auto" w:fill="auto"/>
        </w:rPr>
      </w:pPr>
      <w:r>
        <w:rPr>
          <w:rFonts w:hint="eastAsia" w:ascii="方正仿宋_GB2312" w:hAnsi="宋体" w:eastAsia="方正仿宋_GB2312" w:cs="方正仿宋_GB2312"/>
          <w:color w:val="auto"/>
          <w:kern w:val="2"/>
          <w:sz w:val="32"/>
          <w:szCs w:val="32"/>
          <w:shd w:val="clear" w:color="auto" w:fill="auto"/>
        </w:rPr>
        <w:t>（2）项目成本（预算）节约情况</w:t>
      </w:r>
    </w:p>
    <w:p w14:paraId="0BBC9767">
      <w:pPr>
        <w:keepNext w:val="0"/>
        <w:keepLines w:val="0"/>
        <w:widowControl w:val="0"/>
        <w:suppressLineNumbers w:val="0"/>
        <w:autoSpaceDE w:val="0"/>
        <w:autoSpaceDN/>
        <w:spacing w:line="576" w:lineRule="exact"/>
        <w:ind w:left="0" w:firstLine="640" w:firstLineChars="200"/>
        <w:jc w:val="both"/>
        <w:rPr>
          <w:rFonts w:hint="default" w:ascii="方正仿宋_GB2312" w:hAnsi="宋体" w:eastAsia="方正仿宋_GB2312" w:cs="方正仿宋_GB2312"/>
          <w:color w:val="auto"/>
          <w:kern w:val="2"/>
          <w:sz w:val="32"/>
          <w:szCs w:val="32"/>
          <w:shd w:val="clear" w:color="auto" w:fill="auto"/>
        </w:rPr>
      </w:pPr>
      <w:r>
        <w:rPr>
          <w:rFonts w:hint="eastAsia" w:ascii="方正仿宋_GB2312" w:hAnsi="宋体" w:eastAsia="方正仿宋_GB2312" w:cs="方正仿宋_GB2312"/>
          <w:color w:val="auto"/>
          <w:kern w:val="2"/>
          <w:sz w:val="32"/>
          <w:szCs w:val="32"/>
          <w:shd w:val="clear" w:color="auto" w:fill="auto"/>
        </w:rPr>
        <w:t>项目</w:t>
      </w:r>
      <w:r>
        <w:rPr>
          <w:rFonts w:hint="default" w:ascii="方正仿宋_GB2312" w:eastAsia="方正仿宋_GB2312" w:cs="方正仿宋_GB2312"/>
          <w:color w:val="auto"/>
          <w:kern w:val="2"/>
          <w:sz w:val="32"/>
          <w:szCs w:val="32"/>
          <w:shd w:val="clear" w:color="auto" w:fill="auto"/>
        </w:rPr>
        <w:t>资金实际</w:t>
      </w:r>
      <w:r>
        <w:rPr>
          <w:rFonts w:hint="default" w:ascii="方正仿宋_GB2312" w:eastAsia="方正仿宋_GB2312" w:cs="方正仿宋_GB2312"/>
          <w:color w:val="auto"/>
          <w:kern w:val="2"/>
          <w:sz w:val="32"/>
          <w:szCs w:val="32"/>
          <w:shd w:val="clear" w:color="auto" w:fill="auto"/>
          <w:woUserID w:val="1"/>
        </w:rPr>
        <w:t>拨付</w:t>
      </w:r>
      <w:r>
        <w:rPr>
          <w:rFonts w:hint="default" w:ascii="方正仿宋_GB2312" w:eastAsia="方正仿宋_GB2312" w:cs="方正仿宋_GB2312"/>
          <w:color w:val="auto"/>
          <w:kern w:val="2"/>
          <w:sz w:val="32"/>
          <w:szCs w:val="32"/>
          <w:shd w:val="clear" w:color="auto" w:fill="auto"/>
        </w:rPr>
        <w:t>金额</w:t>
      </w:r>
      <w:r>
        <w:rPr>
          <w:rFonts w:hint="default" w:ascii="方正仿宋_GB2312" w:eastAsia="方正仿宋_GB2312" w:cs="方正仿宋_GB2312"/>
          <w:color w:val="auto"/>
          <w:kern w:val="2"/>
          <w:sz w:val="32"/>
          <w:szCs w:val="32"/>
          <w:shd w:val="clear" w:color="auto" w:fill="auto"/>
          <w:woUserID w:val="1"/>
        </w:rPr>
        <w:t>2,266.00</w:t>
      </w:r>
      <w:r>
        <w:rPr>
          <w:rFonts w:hint="eastAsia" w:ascii="方正仿宋_GB2312" w:hAnsi="宋体" w:eastAsia="方正仿宋_GB2312" w:cs="方正仿宋_GB2312"/>
          <w:color w:val="auto"/>
          <w:kern w:val="2"/>
          <w:sz w:val="32"/>
          <w:szCs w:val="32"/>
          <w:shd w:val="clear" w:color="auto" w:fill="auto"/>
        </w:rPr>
        <w:t>万元，</w:t>
      </w:r>
      <w:r>
        <w:rPr>
          <w:rFonts w:hint="default" w:ascii="方正仿宋_GB2312" w:eastAsia="方正仿宋_GB2312" w:cs="方正仿宋_GB2312"/>
          <w:color w:val="auto"/>
          <w:kern w:val="2"/>
          <w:sz w:val="32"/>
          <w:szCs w:val="32"/>
          <w:shd w:val="clear" w:color="auto" w:fill="auto"/>
        </w:rPr>
        <w:t>实际</w:t>
      </w:r>
      <w:r>
        <w:rPr>
          <w:rFonts w:hint="default" w:ascii="方正仿宋_GB2312" w:eastAsia="方正仿宋_GB2312" w:cs="方正仿宋_GB2312"/>
          <w:color w:val="auto"/>
          <w:kern w:val="2"/>
          <w:sz w:val="32"/>
          <w:szCs w:val="32"/>
          <w:shd w:val="clear" w:color="auto" w:fill="auto"/>
          <w:woUserID w:val="1"/>
        </w:rPr>
        <w:t>支付</w:t>
      </w:r>
      <w:r>
        <w:rPr>
          <w:rFonts w:hint="eastAsia" w:ascii="方正仿宋_GB2312" w:hAnsi="宋体" w:eastAsia="方正仿宋_GB2312" w:cs="方正仿宋_GB2312"/>
          <w:color w:val="auto"/>
          <w:kern w:val="2"/>
          <w:sz w:val="32"/>
          <w:szCs w:val="32"/>
          <w:shd w:val="clear" w:color="auto" w:fill="auto"/>
        </w:rPr>
        <w:t>金额</w:t>
      </w:r>
      <w:r>
        <w:rPr>
          <w:rFonts w:hint="default" w:ascii="方正仿宋_GB2312" w:eastAsia="方正仿宋_GB2312" w:cs="方正仿宋_GB2312"/>
          <w:color w:val="auto"/>
          <w:kern w:val="2"/>
          <w:sz w:val="32"/>
          <w:szCs w:val="32"/>
          <w:shd w:val="clear" w:color="auto" w:fill="auto"/>
        </w:rPr>
        <w:t>1</w:t>
      </w:r>
      <w:r>
        <w:rPr>
          <w:rFonts w:hint="default" w:ascii="方正仿宋_GB2312" w:eastAsia="方正仿宋_GB2312" w:cs="方正仿宋_GB2312"/>
          <w:color w:val="auto"/>
          <w:kern w:val="2"/>
          <w:sz w:val="32"/>
          <w:szCs w:val="32"/>
          <w:shd w:val="clear" w:color="auto" w:fill="auto"/>
          <w:woUserID w:val="1"/>
        </w:rPr>
        <w:t>,</w:t>
      </w:r>
      <w:r>
        <w:rPr>
          <w:rFonts w:hint="default" w:ascii="方正仿宋_GB2312" w:eastAsia="方正仿宋_GB2312" w:cs="方正仿宋_GB2312"/>
          <w:color w:val="auto"/>
          <w:kern w:val="2"/>
          <w:sz w:val="32"/>
          <w:szCs w:val="32"/>
          <w:shd w:val="clear" w:color="auto" w:fill="auto"/>
        </w:rPr>
        <w:t>209</w:t>
      </w:r>
      <w:r>
        <w:rPr>
          <w:rFonts w:hint="eastAsia" w:ascii="方正仿宋_GB2312" w:eastAsia="方正仿宋_GB2312" w:cs="方正仿宋_GB2312"/>
          <w:color w:val="auto"/>
          <w:kern w:val="2"/>
          <w:sz w:val="32"/>
          <w:szCs w:val="32"/>
          <w:shd w:val="clear" w:color="auto" w:fill="auto"/>
          <w:lang w:val="en-US" w:eastAsia="zh-CN"/>
        </w:rPr>
        <w:t>.</w:t>
      </w:r>
      <w:r>
        <w:rPr>
          <w:rFonts w:hint="default" w:ascii="方正仿宋_GB2312" w:eastAsia="方正仿宋_GB2312" w:cs="方正仿宋_GB2312"/>
          <w:color w:val="auto"/>
          <w:kern w:val="2"/>
          <w:sz w:val="32"/>
          <w:szCs w:val="32"/>
          <w:shd w:val="clear" w:color="auto" w:fill="auto"/>
        </w:rPr>
        <w:t>4</w:t>
      </w:r>
      <w:r>
        <w:rPr>
          <w:rFonts w:hint="default" w:ascii="方正仿宋_GB2312" w:eastAsia="方正仿宋_GB2312" w:cs="方正仿宋_GB2312"/>
          <w:color w:val="auto"/>
          <w:kern w:val="2"/>
          <w:sz w:val="32"/>
          <w:szCs w:val="32"/>
          <w:shd w:val="clear" w:color="auto" w:fill="auto"/>
          <w:woUserID w:val="1"/>
        </w:rPr>
        <w:t>4</w:t>
      </w:r>
      <w:r>
        <w:rPr>
          <w:rFonts w:hint="eastAsia" w:ascii="方正仿宋_GB2312" w:hAnsi="宋体" w:eastAsia="方正仿宋_GB2312" w:cs="方正仿宋_GB2312"/>
          <w:color w:val="auto"/>
          <w:kern w:val="2"/>
          <w:sz w:val="32"/>
          <w:szCs w:val="32"/>
          <w:shd w:val="clear" w:color="auto" w:fill="auto"/>
        </w:rPr>
        <w:t>万元。</w:t>
      </w:r>
      <w:r>
        <w:rPr>
          <w:rFonts w:hint="default" w:ascii="方正仿宋_GB2312" w:hAnsi="宋体" w:eastAsia="方正仿宋_GB2312" w:cs="方正仿宋_GB2312"/>
          <w:color w:val="auto"/>
          <w:kern w:val="2"/>
          <w:sz w:val="32"/>
          <w:szCs w:val="32"/>
          <w:shd w:val="clear" w:color="auto" w:fill="auto"/>
        </w:rPr>
        <w:t>项目</w:t>
      </w:r>
      <w:r>
        <w:rPr>
          <w:rFonts w:hint="eastAsia" w:ascii="方正仿宋_GB2312" w:eastAsia="方正仿宋_GB2312" w:cs="方正仿宋_GB2312"/>
          <w:color w:val="auto"/>
          <w:kern w:val="2"/>
          <w:sz w:val="32"/>
          <w:szCs w:val="32"/>
          <w:shd w:val="clear" w:color="auto" w:fill="auto"/>
          <w:lang w:eastAsia="zh-CN"/>
        </w:rPr>
        <w:t>成本</w:t>
      </w:r>
      <w:r>
        <w:rPr>
          <w:rFonts w:hint="default" w:ascii="方正仿宋_GB2312" w:hAnsi="宋体" w:eastAsia="方正仿宋_GB2312" w:cs="方正仿宋_GB2312"/>
          <w:color w:val="auto"/>
          <w:kern w:val="2"/>
          <w:sz w:val="32"/>
          <w:szCs w:val="32"/>
          <w:shd w:val="clear" w:color="auto" w:fill="auto"/>
        </w:rPr>
        <w:t>控制在预算内，</w:t>
      </w:r>
      <w:r>
        <w:rPr>
          <w:rFonts w:hint="default" w:ascii="方正仿宋_GB2312" w:eastAsia="方正仿宋_GB2312" w:cs="方正仿宋_GB2312"/>
          <w:color w:val="auto"/>
          <w:kern w:val="2"/>
          <w:sz w:val="32"/>
          <w:szCs w:val="32"/>
          <w:shd w:val="clear" w:color="auto" w:fill="auto"/>
        </w:rPr>
        <w:t>专款专用</w:t>
      </w:r>
      <w:r>
        <w:rPr>
          <w:rFonts w:hint="eastAsia" w:ascii="方正仿宋_GB2312" w:eastAsia="方正仿宋_GB2312" w:cs="方正仿宋_GB2312"/>
          <w:color w:val="auto"/>
          <w:kern w:val="2"/>
          <w:sz w:val="32"/>
          <w:szCs w:val="32"/>
          <w:shd w:val="clear" w:color="auto" w:fill="auto"/>
          <w:lang w:eastAsia="zh-CN"/>
        </w:rPr>
        <w:t>，</w:t>
      </w:r>
      <w:r>
        <w:rPr>
          <w:rFonts w:hint="eastAsia" w:ascii="方正仿宋_GB2312" w:eastAsia="方正仿宋_GB2312" w:cs="方正仿宋_GB2312"/>
          <w:color w:val="auto"/>
          <w:kern w:val="2"/>
          <w:sz w:val="32"/>
          <w:szCs w:val="32"/>
          <w:shd w:val="clear" w:color="auto" w:fill="auto"/>
          <w:lang w:val="en-US" w:eastAsia="zh-CN"/>
        </w:rPr>
        <w:t>不存在浪费现象</w:t>
      </w:r>
      <w:r>
        <w:rPr>
          <w:rFonts w:hint="default" w:ascii="方正仿宋_GB2312" w:hAnsi="宋体" w:eastAsia="方正仿宋_GB2312" w:cs="方正仿宋_GB2312"/>
          <w:color w:val="auto"/>
          <w:kern w:val="2"/>
          <w:sz w:val="32"/>
          <w:szCs w:val="32"/>
          <w:shd w:val="clear" w:color="auto" w:fill="auto"/>
        </w:rPr>
        <w:t>。</w:t>
      </w:r>
    </w:p>
    <w:p w14:paraId="36B59FAE">
      <w:pPr>
        <w:keepNext w:val="0"/>
        <w:keepLines w:val="0"/>
        <w:widowControl w:val="0"/>
        <w:suppressLineNumbers w:val="0"/>
        <w:autoSpaceDE w:val="0"/>
        <w:autoSpaceDN/>
        <w:spacing w:before="0" w:beforeAutospacing="0" w:after="0" w:afterAutospacing="0" w:line="576" w:lineRule="exact"/>
        <w:ind w:right="0" w:firstLine="640" w:firstLineChars="200"/>
        <w:jc w:val="both"/>
        <w:outlineLvl w:val="0"/>
        <w:rPr>
          <w:rFonts w:hint="eastAsia" w:ascii="方正仿宋_GB2312" w:hAnsi="宋体" w:eastAsia="方正仿宋_GB2312" w:cs="方正仿宋_GB2312"/>
          <w:color w:val="auto"/>
          <w:kern w:val="2"/>
          <w:sz w:val="32"/>
          <w:szCs w:val="32"/>
          <w:shd w:val="clear" w:color="auto" w:fill="auto"/>
        </w:rPr>
      </w:pPr>
      <w:r>
        <w:rPr>
          <w:rFonts w:hint="eastAsia" w:ascii="方正仿宋_GB2312" w:hAnsi="宋体" w:eastAsia="方正仿宋_GB2312" w:cs="方正仿宋_GB2312"/>
          <w:color w:val="auto"/>
          <w:kern w:val="2"/>
          <w:sz w:val="32"/>
          <w:szCs w:val="32"/>
          <w:shd w:val="clear" w:color="auto" w:fill="auto"/>
        </w:rPr>
        <w:t>2.项目的效率性分析</w:t>
      </w:r>
    </w:p>
    <w:p w14:paraId="44B480CF">
      <w:pPr>
        <w:keepNext w:val="0"/>
        <w:keepLines w:val="0"/>
        <w:widowControl w:val="0"/>
        <w:suppressLineNumbers w:val="0"/>
        <w:autoSpaceDE w:val="0"/>
        <w:autoSpaceDN/>
        <w:spacing w:before="0" w:beforeAutospacing="0" w:after="0" w:afterAutospacing="0" w:line="576" w:lineRule="exact"/>
        <w:ind w:left="0" w:right="0" w:firstLine="640" w:firstLineChars="200"/>
        <w:jc w:val="both"/>
        <w:outlineLvl w:val="0"/>
        <w:rPr>
          <w:rFonts w:hint="eastAsia" w:ascii="方正仿宋_GB2312" w:hAnsi="宋体" w:eastAsia="方正仿宋_GB2312" w:cs="方正仿宋_GB2312"/>
          <w:color w:val="auto"/>
          <w:kern w:val="2"/>
          <w:sz w:val="32"/>
          <w:szCs w:val="32"/>
          <w:shd w:val="clear" w:color="auto" w:fill="auto"/>
        </w:rPr>
      </w:pPr>
      <w:r>
        <w:rPr>
          <w:rFonts w:hint="eastAsia" w:ascii="方正仿宋_GB2312" w:hAnsi="宋体" w:eastAsia="方正仿宋_GB2312" w:cs="方正仿宋_GB2312"/>
          <w:color w:val="auto"/>
          <w:kern w:val="2"/>
          <w:sz w:val="32"/>
          <w:szCs w:val="32"/>
          <w:shd w:val="clear" w:color="auto" w:fill="auto"/>
        </w:rPr>
        <w:t>（1）项目的实施进度</w:t>
      </w:r>
    </w:p>
    <w:p w14:paraId="4A262CD9">
      <w:pPr>
        <w:keepNext w:val="0"/>
        <w:keepLines w:val="0"/>
        <w:widowControl w:val="0"/>
        <w:suppressLineNumbers w:val="0"/>
        <w:autoSpaceDE w:val="0"/>
        <w:autoSpaceDN/>
        <w:spacing w:line="576" w:lineRule="exact"/>
        <w:ind w:left="0" w:firstLine="640" w:firstLineChars="200"/>
        <w:jc w:val="both"/>
        <w:rPr>
          <w:rFonts w:hint="default" w:ascii="方正仿宋_GB2312" w:hAnsi="宋体" w:eastAsia="方正仿宋_GB2312" w:cs="方正仿宋_GB2312"/>
          <w:color w:val="auto"/>
          <w:kern w:val="2"/>
          <w:sz w:val="32"/>
          <w:szCs w:val="32"/>
          <w:shd w:val="clear" w:color="auto" w:fill="auto"/>
        </w:rPr>
      </w:pPr>
      <w:r>
        <w:rPr>
          <w:rFonts w:hint="eastAsia" w:ascii="方正仿宋_GB2312" w:hAnsi="宋体" w:eastAsia="方正仿宋_GB2312" w:cs="方正仿宋_GB2312"/>
          <w:color w:val="auto"/>
          <w:kern w:val="2"/>
          <w:sz w:val="32"/>
          <w:szCs w:val="32"/>
          <w:shd w:val="clear" w:color="auto" w:fill="auto"/>
          <w:lang w:val="en-US" w:eastAsia="zh-CN" w:bidi="ar"/>
        </w:rPr>
        <w:t>截至202</w:t>
      </w:r>
      <w:r>
        <w:rPr>
          <w:rFonts w:hint="eastAsia" w:ascii="方正仿宋_GB2312" w:eastAsia="方正仿宋_GB2312" w:cs="方正仿宋_GB2312"/>
          <w:color w:val="auto"/>
          <w:kern w:val="2"/>
          <w:sz w:val="32"/>
          <w:szCs w:val="32"/>
          <w:shd w:val="clear" w:color="auto" w:fill="auto"/>
          <w:lang w:val="en-US" w:eastAsia="zh-CN" w:bidi="ar"/>
        </w:rPr>
        <w:t>4</w:t>
      </w:r>
      <w:r>
        <w:rPr>
          <w:rFonts w:hint="eastAsia" w:ascii="方正仿宋_GB2312" w:hAnsi="宋体" w:eastAsia="方正仿宋_GB2312" w:cs="方正仿宋_GB2312"/>
          <w:color w:val="auto"/>
          <w:kern w:val="2"/>
          <w:sz w:val="32"/>
          <w:szCs w:val="32"/>
          <w:shd w:val="clear" w:color="auto" w:fill="auto"/>
          <w:lang w:val="en-US" w:eastAsia="zh-CN" w:bidi="ar"/>
        </w:rPr>
        <w:t>年</w:t>
      </w:r>
      <w:r>
        <w:rPr>
          <w:rFonts w:hint="default" w:ascii="方正仿宋_GB2312" w:eastAsia="方正仿宋_GB2312" w:cs="方正仿宋_GB2312"/>
          <w:color w:val="auto"/>
          <w:kern w:val="2"/>
          <w:sz w:val="32"/>
          <w:szCs w:val="32"/>
          <w:shd w:val="clear" w:color="auto" w:fill="auto"/>
          <w:lang w:eastAsia="zh-CN" w:bidi="ar"/>
          <w:woUserID w:val="2"/>
        </w:rPr>
        <w:t>12月</w:t>
      </w:r>
      <w:r>
        <w:rPr>
          <w:rFonts w:hint="eastAsia" w:ascii="方正仿宋_GB2312" w:hAnsi="宋体" w:eastAsia="方正仿宋_GB2312" w:cs="方正仿宋_GB2312"/>
          <w:color w:val="auto"/>
          <w:kern w:val="2"/>
          <w:sz w:val="32"/>
          <w:szCs w:val="32"/>
          <w:shd w:val="clear" w:color="auto" w:fill="auto"/>
          <w:lang w:val="en-US" w:eastAsia="zh-CN" w:bidi="ar"/>
        </w:rPr>
        <w:t>，该项目支出</w:t>
      </w:r>
      <w:r>
        <w:rPr>
          <w:rFonts w:hint="default" w:ascii="方正仿宋_GB2312" w:eastAsia="方正仿宋_GB2312" w:cs="方正仿宋_GB2312"/>
          <w:color w:val="auto"/>
          <w:kern w:val="2"/>
          <w:sz w:val="32"/>
          <w:szCs w:val="32"/>
          <w:shd w:val="clear" w:color="auto" w:fill="auto"/>
        </w:rPr>
        <w:t>1209</w:t>
      </w:r>
      <w:r>
        <w:rPr>
          <w:rFonts w:hint="eastAsia" w:ascii="方正仿宋_GB2312" w:eastAsia="方正仿宋_GB2312" w:cs="方正仿宋_GB2312"/>
          <w:color w:val="auto"/>
          <w:kern w:val="2"/>
          <w:sz w:val="32"/>
          <w:szCs w:val="32"/>
          <w:shd w:val="clear" w:color="auto" w:fill="auto"/>
          <w:lang w:val="en-US" w:eastAsia="zh-CN"/>
        </w:rPr>
        <w:t>.</w:t>
      </w:r>
      <w:r>
        <w:rPr>
          <w:rFonts w:hint="default" w:ascii="方正仿宋_GB2312" w:eastAsia="方正仿宋_GB2312" w:cs="方正仿宋_GB2312"/>
          <w:color w:val="auto"/>
          <w:kern w:val="2"/>
          <w:sz w:val="32"/>
          <w:szCs w:val="32"/>
          <w:shd w:val="clear" w:color="auto" w:fill="auto"/>
        </w:rPr>
        <w:t>4</w:t>
      </w:r>
      <w:r>
        <w:rPr>
          <w:rFonts w:hint="default" w:ascii="方正仿宋_GB2312" w:eastAsia="方正仿宋_GB2312" w:cs="方正仿宋_GB2312"/>
          <w:color w:val="auto"/>
          <w:kern w:val="2"/>
          <w:sz w:val="32"/>
          <w:szCs w:val="32"/>
          <w:shd w:val="clear" w:color="auto" w:fill="auto"/>
          <w:woUserID w:val="1"/>
        </w:rPr>
        <w:t>4</w:t>
      </w:r>
      <w:r>
        <w:rPr>
          <w:rFonts w:hint="eastAsia" w:ascii="方正仿宋_GB2312" w:hAnsi="宋体" w:eastAsia="方正仿宋_GB2312" w:cs="方正仿宋_GB2312"/>
          <w:color w:val="auto"/>
          <w:kern w:val="2"/>
          <w:sz w:val="32"/>
          <w:szCs w:val="32"/>
          <w:shd w:val="clear" w:color="auto" w:fill="auto"/>
          <w:lang w:val="en-US" w:eastAsia="zh-CN" w:bidi="ar"/>
        </w:rPr>
        <w:t>万元，</w:t>
      </w:r>
      <w:r>
        <w:rPr>
          <w:rFonts w:hint="default" w:ascii="方正仿宋_GB2312" w:hAnsi="宋体" w:eastAsia="方正仿宋_GB2312" w:cs="方正仿宋_GB2312"/>
          <w:color w:val="auto"/>
          <w:kern w:val="2"/>
          <w:sz w:val="32"/>
          <w:szCs w:val="32"/>
          <w:shd w:val="clear" w:color="auto" w:fill="auto"/>
        </w:rPr>
        <w:t>项目完成率</w:t>
      </w:r>
      <w:r>
        <w:rPr>
          <w:rFonts w:hint="default" w:ascii="方正仿宋_GB2312" w:eastAsia="方正仿宋_GB2312" w:cs="方正仿宋_GB2312"/>
          <w:color w:val="auto"/>
          <w:kern w:val="2"/>
          <w:sz w:val="32"/>
          <w:szCs w:val="32"/>
          <w:shd w:val="clear" w:color="auto" w:fill="auto"/>
          <w:woUserID w:val="1"/>
        </w:rPr>
        <w:t>53.37</w:t>
      </w:r>
      <w:r>
        <w:rPr>
          <w:rFonts w:hint="default" w:ascii="方正仿宋_GB2312" w:hAnsi="宋体" w:eastAsia="方正仿宋_GB2312" w:cs="方正仿宋_GB2312"/>
          <w:color w:val="auto"/>
          <w:kern w:val="2"/>
          <w:sz w:val="32"/>
          <w:szCs w:val="32"/>
          <w:shd w:val="clear" w:color="auto" w:fill="auto"/>
        </w:rPr>
        <w:t>%</w:t>
      </w:r>
      <w:r>
        <w:rPr>
          <w:rFonts w:hint="default" w:ascii="方正仿宋_GB2312" w:eastAsia="方正仿宋_GB2312" w:cs="方正仿宋_GB2312"/>
          <w:color w:val="auto"/>
          <w:kern w:val="2"/>
          <w:sz w:val="32"/>
          <w:szCs w:val="32"/>
          <w:shd w:val="clear" w:color="auto" w:fill="auto"/>
          <w:woUserID w:val="2"/>
        </w:rPr>
        <w:t>。</w:t>
      </w:r>
      <w:r>
        <w:rPr>
          <w:rFonts w:hint="default" w:ascii="方正仿宋_GB2312" w:eastAsia="方正仿宋_GB2312" w:cs="方正仿宋_GB2312"/>
          <w:color w:val="auto"/>
          <w:kern w:val="2"/>
          <w:sz w:val="32"/>
          <w:szCs w:val="32"/>
          <w:shd w:val="clear" w:color="auto" w:fill="auto"/>
          <w:lang w:eastAsia="zh-CN"/>
          <w:woUserID w:val="2"/>
        </w:rPr>
        <w:t>由于</w:t>
      </w:r>
      <w:r>
        <w:rPr>
          <w:rFonts w:hint="eastAsia" w:ascii="方正仿宋_GB2312" w:eastAsia="方正仿宋_GB2312" w:cs="方正仿宋_GB2312"/>
          <w:color w:val="auto"/>
          <w:kern w:val="2"/>
          <w:sz w:val="32"/>
          <w:szCs w:val="32"/>
          <w:shd w:val="clear" w:color="auto" w:fill="auto"/>
          <w:lang w:val="en-US" w:eastAsia="zh-CN"/>
          <w:woUserID w:val="2"/>
        </w:rPr>
        <w:t>该项目</w:t>
      </w:r>
      <w:r>
        <w:rPr>
          <w:rFonts w:hint="default" w:ascii="方正仿宋_GB2312" w:eastAsia="方正仿宋_GB2312" w:cs="方正仿宋_GB2312"/>
          <w:color w:val="auto"/>
          <w:kern w:val="2"/>
          <w:sz w:val="32"/>
          <w:szCs w:val="32"/>
          <w:shd w:val="clear" w:color="auto" w:fill="auto"/>
          <w:lang w:eastAsia="zh-CN"/>
          <w:woUserID w:val="1"/>
        </w:rPr>
        <w:t>资金下达较</w:t>
      </w:r>
      <w:r>
        <w:rPr>
          <w:rFonts w:hint="default" w:ascii="方正仿宋_GB2312" w:hAnsi="宋体" w:eastAsia="方正仿宋_GB2312" w:cs="方正仿宋_GB2312"/>
          <w:color w:val="auto"/>
          <w:kern w:val="2"/>
          <w:sz w:val="32"/>
          <w:szCs w:val="32"/>
          <w:shd w:val="clear" w:color="auto" w:fill="auto"/>
          <w:lang w:eastAsia="zh-CN"/>
        </w:rPr>
        <w:t>晚</w:t>
      </w:r>
      <w:r>
        <w:rPr>
          <w:rFonts w:hint="eastAsia" w:ascii="方正仿宋_GB2312" w:hAnsi="宋体" w:eastAsia="方正仿宋_GB2312" w:cs="方正仿宋_GB2312"/>
          <w:color w:val="auto"/>
          <w:kern w:val="2"/>
          <w:sz w:val="32"/>
          <w:szCs w:val="32"/>
          <w:shd w:val="clear" w:color="auto" w:fill="auto"/>
          <w:lang w:val="en-US" w:eastAsia="zh-CN"/>
        </w:rPr>
        <w:t>，</w:t>
      </w:r>
      <w:r>
        <w:rPr>
          <w:rFonts w:hint="default" w:ascii="方正仿宋_GB2312" w:hAnsi="宋体" w:eastAsia="方正仿宋_GB2312" w:cs="方正仿宋_GB2312"/>
          <w:color w:val="auto"/>
          <w:kern w:val="2"/>
          <w:sz w:val="32"/>
          <w:szCs w:val="32"/>
          <w:shd w:val="clear" w:color="auto" w:fill="auto"/>
          <w:lang w:eastAsia="zh-CN"/>
        </w:rPr>
        <w:t>政府采购流程耗时较长，项目延续至下一年继续开展。</w:t>
      </w:r>
    </w:p>
    <w:p w14:paraId="0F5575B6">
      <w:pPr>
        <w:keepNext w:val="0"/>
        <w:keepLines w:val="0"/>
        <w:widowControl/>
        <w:suppressLineNumbers w:val="0"/>
        <w:autoSpaceDE w:val="0"/>
        <w:autoSpaceDN/>
        <w:spacing w:before="0" w:beforeAutospacing="0" w:after="0" w:afterAutospacing="0" w:line="576" w:lineRule="exact"/>
        <w:ind w:right="0" w:firstLine="640" w:firstLineChars="200"/>
        <w:jc w:val="both"/>
        <w:outlineLvl w:val="0"/>
        <w:rPr>
          <w:rFonts w:hint="eastAsia" w:ascii="方正仿宋_GB2312" w:hAnsi="宋体" w:eastAsia="方正仿宋_GB2312" w:cs="方正仿宋_GB2312"/>
          <w:color w:val="auto"/>
          <w:kern w:val="2"/>
          <w:sz w:val="32"/>
          <w:szCs w:val="32"/>
          <w:shd w:val="clear" w:color="auto" w:fill="auto"/>
        </w:rPr>
      </w:pPr>
      <w:r>
        <w:rPr>
          <w:rFonts w:hint="eastAsia" w:ascii="方正仿宋_GB2312" w:hAnsi="宋体" w:eastAsia="方正仿宋_GB2312" w:cs="方正仿宋_GB2312"/>
          <w:color w:val="auto"/>
          <w:kern w:val="2"/>
          <w:sz w:val="32"/>
          <w:szCs w:val="32"/>
          <w:shd w:val="clear" w:color="auto" w:fill="auto"/>
        </w:rPr>
        <w:t>（2）项目的完成质量</w:t>
      </w:r>
    </w:p>
    <w:p w14:paraId="05E74499">
      <w:pPr>
        <w:keepNext w:val="0"/>
        <w:keepLines w:val="0"/>
        <w:widowControl w:val="0"/>
        <w:suppressLineNumbers w:val="0"/>
        <w:autoSpaceDE w:val="0"/>
        <w:autoSpaceDN/>
        <w:spacing w:line="576" w:lineRule="exact"/>
        <w:ind w:left="0" w:firstLine="640" w:firstLineChars="200"/>
        <w:jc w:val="both"/>
        <w:rPr>
          <w:rFonts w:hint="default" w:ascii="方正仿宋_GB2312" w:hAnsi="宋体" w:eastAsia="方正仿宋_GB2312" w:cs="方正仿宋_GB2312"/>
          <w:color w:val="auto"/>
          <w:kern w:val="2"/>
          <w:sz w:val="32"/>
          <w:szCs w:val="32"/>
          <w:shd w:val="clear" w:color="auto" w:fill="auto"/>
        </w:rPr>
      </w:pPr>
      <w:r>
        <w:rPr>
          <w:rFonts w:hint="default" w:ascii="方正仿宋_GB2312" w:hAnsi="宋体" w:eastAsia="方正仿宋_GB2312" w:cs="方正仿宋_GB2312"/>
          <w:color w:val="auto"/>
          <w:kern w:val="2"/>
          <w:sz w:val="32"/>
          <w:szCs w:val="32"/>
          <w:shd w:val="clear" w:color="auto" w:fill="auto"/>
        </w:rPr>
        <w:t>项目实施时，</w:t>
      </w:r>
      <w:r>
        <w:rPr>
          <w:rFonts w:hint="eastAsia" w:ascii="方正仿宋_GB2312" w:eastAsia="方正仿宋_GB2312" w:cs="方正仿宋_GB2312"/>
          <w:color w:val="auto"/>
          <w:kern w:val="2"/>
          <w:sz w:val="32"/>
          <w:szCs w:val="32"/>
          <w:shd w:val="clear" w:color="auto" w:fill="auto"/>
          <w:lang w:val="en-US" w:eastAsia="zh-CN"/>
        </w:rPr>
        <w:t>项目负责人</w:t>
      </w:r>
      <w:r>
        <w:rPr>
          <w:rFonts w:hint="default" w:ascii="方正仿宋_GB2312" w:hAnsi="宋体" w:eastAsia="方正仿宋_GB2312" w:cs="方正仿宋_GB2312"/>
          <w:color w:val="auto"/>
          <w:kern w:val="2"/>
          <w:sz w:val="32"/>
          <w:szCs w:val="32"/>
          <w:shd w:val="clear" w:color="auto" w:fill="auto"/>
        </w:rPr>
        <w:t>对项目实施进展情况进行</w:t>
      </w:r>
      <w:r>
        <w:rPr>
          <w:rFonts w:hint="default" w:ascii="方正仿宋_GB2312" w:eastAsia="方正仿宋_GB2312" w:cs="方正仿宋_GB2312"/>
          <w:color w:val="auto"/>
          <w:kern w:val="2"/>
          <w:sz w:val="32"/>
          <w:szCs w:val="32"/>
          <w:shd w:val="clear" w:color="auto" w:fill="auto"/>
          <w:woUserID w:val="1"/>
        </w:rPr>
        <w:t>实时</w:t>
      </w:r>
      <w:r>
        <w:rPr>
          <w:rFonts w:hint="default" w:ascii="方正仿宋_GB2312" w:hAnsi="宋体" w:eastAsia="方正仿宋_GB2312" w:cs="方正仿宋_GB2312"/>
          <w:color w:val="auto"/>
          <w:kern w:val="2"/>
          <w:sz w:val="32"/>
          <w:szCs w:val="32"/>
          <w:shd w:val="clear" w:color="auto" w:fill="auto"/>
        </w:rPr>
        <w:t>跟踪</w:t>
      </w:r>
      <w:r>
        <w:rPr>
          <w:rFonts w:hint="default" w:ascii="方正仿宋_GB2312" w:eastAsia="方正仿宋_GB2312" w:cs="方正仿宋_GB2312"/>
          <w:color w:val="auto"/>
          <w:kern w:val="2"/>
          <w:sz w:val="32"/>
          <w:szCs w:val="32"/>
          <w:shd w:val="clear" w:color="auto" w:fill="auto"/>
          <w:woUserID w:val="2"/>
        </w:rPr>
        <w:t>。</w:t>
      </w:r>
      <w:r>
        <w:rPr>
          <w:rFonts w:hint="default" w:ascii="方正仿宋_GB2312" w:hAnsi="宋体" w:eastAsia="方正仿宋_GB2312" w:cs="方正仿宋_GB2312"/>
          <w:color w:val="auto"/>
          <w:kern w:val="2"/>
          <w:sz w:val="32"/>
          <w:szCs w:val="32"/>
          <w:shd w:val="clear" w:color="auto" w:fill="auto"/>
        </w:rPr>
        <w:t>资金支出</w:t>
      </w:r>
      <w:r>
        <w:rPr>
          <w:rFonts w:hint="default" w:ascii="方正仿宋_GB2312" w:eastAsia="方正仿宋_GB2312" w:cs="方正仿宋_GB2312"/>
          <w:color w:val="auto"/>
          <w:kern w:val="2"/>
          <w:sz w:val="32"/>
          <w:szCs w:val="32"/>
          <w:shd w:val="clear" w:color="auto" w:fill="auto"/>
          <w:woUserID w:val="1"/>
        </w:rPr>
        <w:t>通过监理</w:t>
      </w:r>
      <w:r>
        <w:rPr>
          <w:rFonts w:hint="default" w:ascii="方正仿宋_GB2312" w:hAnsi="宋体" w:eastAsia="方正仿宋_GB2312" w:cs="方正仿宋_GB2312"/>
          <w:color w:val="auto"/>
          <w:kern w:val="2"/>
          <w:sz w:val="32"/>
          <w:szCs w:val="32"/>
          <w:shd w:val="clear" w:color="auto" w:fill="auto"/>
        </w:rPr>
        <w:t>审批核实</w:t>
      </w:r>
      <w:r>
        <w:rPr>
          <w:rFonts w:hint="default" w:ascii="方正仿宋_GB2312" w:eastAsia="方正仿宋_GB2312" w:cs="方正仿宋_GB2312"/>
          <w:color w:val="auto"/>
          <w:kern w:val="2"/>
          <w:sz w:val="32"/>
          <w:szCs w:val="32"/>
          <w:shd w:val="clear" w:color="auto" w:fill="auto"/>
          <w:woUserID w:val="1"/>
        </w:rPr>
        <w:t>，经馆务会审定后</w:t>
      </w:r>
      <w:r>
        <w:rPr>
          <w:rFonts w:hint="default" w:ascii="方正仿宋_GB2312" w:eastAsia="方正仿宋_GB2312" w:cs="方正仿宋_GB2312"/>
          <w:color w:val="auto"/>
          <w:kern w:val="2"/>
          <w:sz w:val="32"/>
          <w:szCs w:val="32"/>
          <w:shd w:val="clear" w:color="auto" w:fill="auto"/>
          <w:woUserID w:val="2"/>
        </w:rPr>
        <w:t>支付</w:t>
      </w:r>
      <w:r>
        <w:rPr>
          <w:rFonts w:hint="default" w:ascii="方正仿宋_GB2312" w:hAnsi="宋体" w:eastAsia="方正仿宋_GB2312" w:cs="方正仿宋_GB2312"/>
          <w:color w:val="auto"/>
          <w:kern w:val="2"/>
          <w:sz w:val="32"/>
          <w:szCs w:val="32"/>
          <w:shd w:val="clear" w:color="auto" w:fill="auto"/>
        </w:rPr>
        <w:t>，保障</w:t>
      </w:r>
      <w:r>
        <w:rPr>
          <w:rFonts w:hint="default" w:ascii="方正仿宋_GB2312" w:eastAsia="方正仿宋_GB2312" w:cs="方正仿宋_GB2312"/>
          <w:color w:val="auto"/>
          <w:kern w:val="2"/>
          <w:sz w:val="32"/>
          <w:szCs w:val="32"/>
          <w:shd w:val="clear" w:color="auto" w:fill="auto"/>
          <w:woUserID w:val="1"/>
        </w:rPr>
        <w:t>项目建设</w:t>
      </w:r>
      <w:r>
        <w:rPr>
          <w:rFonts w:hint="default" w:ascii="方正仿宋_GB2312" w:hAnsi="宋体" w:eastAsia="方正仿宋_GB2312" w:cs="方正仿宋_GB2312"/>
          <w:color w:val="auto"/>
          <w:kern w:val="2"/>
          <w:sz w:val="32"/>
          <w:szCs w:val="32"/>
          <w:shd w:val="clear" w:color="auto" w:fill="auto"/>
        </w:rPr>
        <w:t>正常</w:t>
      </w:r>
      <w:r>
        <w:rPr>
          <w:rFonts w:hint="default" w:ascii="方正仿宋_GB2312" w:eastAsia="方正仿宋_GB2312" w:cs="方正仿宋_GB2312"/>
          <w:color w:val="auto"/>
          <w:kern w:val="2"/>
          <w:sz w:val="32"/>
          <w:szCs w:val="32"/>
          <w:shd w:val="clear" w:color="auto" w:fill="auto"/>
          <w:woUserID w:val="1"/>
        </w:rPr>
        <w:t>推进</w:t>
      </w:r>
      <w:r>
        <w:rPr>
          <w:rFonts w:hint="default" w:ascii="方正仿宋_GB2312" w:hAnsi="宋体" w:eastAsia="方正仿宋_GB2312" w:cs="方正仿宋_GB2312"/>
          <w:color w:val="auto"/>
          <w:kern w:val="2"/>
          <w:sz w:val="32"/>
          <w:szCs w:val="32"/>
          <w:shd w:val="clear" w:color="auto" w:fill="auto"/>
        </w:rPr>
        <w:t>，项目管理到位，财政资金支出控制较好。</w:t>
      </w:r>
    </w:p>
    <w:p w14:paraId="6326D828">
      <w:pPr>
        <w:keepNext w:val="0"/>
        <w:keepLines w:val="0"/>
        <w:widowControl w:val="0"/>
        <w:suppressLineNumbers w:val="0"/>
        <w:autoSpaceDE w:val="0"/>
        <w:autoSpaceDN/>
        <w:spacing w:before="0" w:beforeAutospacing="0" w:after="0" w:afterAutospacing="0" w:line="576" w:lineRule="exact"/>
        <w:ind w:left="0" w:right="0" w:firstLine="640" w:firstLineChars="200"/>
        <w:jc w:val="both"/>
        <w:outlineLvl w:val="0"/>
        <w:rPr>
          <w:rFonts w:hint="eastAsia" w:ascii="方正仿宋_GB2312" w:hAnsi="宋体" w:eastAsia="方正仿宋_GB2312" w:cs="方正仿宋_GB2312"/>
          <w:color w:val="auto"/>
          <w:kern w:val="2"/>
          <w:sz w:val="32"/>
          <w:szCs w:val="32"/>
          <w:shd w:val="clear" w:color="auto" w:fill="auto"/>
        </w:rPr>
      </w:pPr>
      <w:r>
        <w:rPr>
          <w:rFonts w:hint="eastAsia" w:ascii="方正仿宋_GB2312" w:hAnsi="宋体" w:eastAsia="方正仿宋_GB2312" w:cs="方正仿宋_GB2312"/>
          <w:color w:val="auto"/>
          <w:kern w:val="2"/>
          <w:sz w:val="32"/>
          <w:szCs w:val="32"/>
          <w:shd w:val="clear" w:color="auto" w:fill="auto"/>
        </w:rPr>
        <w:t>3.项目的效益性分析</w:t>
      </w:r>
    </w:p>
    <w:p w14:paraId="2701A49B">
      <w:pPr>
        <w:keepNext w:val="0"/>
        <w:keepLines w:val="0"/>
        <w:widowControl w:val="0"/>
        <w:suppressLineNumbers w:val="0"/>
        <w:autoSpaceDE w:val="0"/>
        <w:autoSpaceDN/>
        <w:spacing w:before="0" w:beforeAutospacing="0" w:after="0" w:afterAutospacing="0" w:line="576" w:lineRule="exact"/>
        <w:ind w:left="0" w:right="0" w:firstLine="640" w:firstLineChars="200"/>
        <w:jc w:val="both"/>
        <w:outlineLvl w:val="0"/>
        <w:rPr>
          <w:rFonts w:hint="eastAsia" w:ascii="方正仿宋_GB2312" w:hAnsi="宋体" w:eastAsia="方正仿宋_GB2312" w:cs="方正仿宋_GB2312"/>
          <w:color w:val="auto"/>
          <w:kern w:val="2"/>
          <w:sz w:val="32"/>
          <w:szCs w:val="32"/>
          <w:shd w:val="clear" w:color="auto" w:fill="auto"/>
        </w:rPr>
      </w:pPr>
      <w:r>
        <w:rPr>
          <w:rFonts w:hint="eastAsia" w:ascii="方正仿宋_GB2312" w:hAnsi="宋体" w:eastAsia="方正仿宋_GB2312" w:cs="方正仿宋_GB2312"/>
          <w:color w:val="auto"/>
          <w:kern w:val="2"/>
          <w:sz w:val="32"/>
          <w:szCs w:val="32"/>
          <w:shd w:val="clear" w:color="auto" w:fill="auto"/>
        </w:rPr>
        <w:t>（1）项目预期目标完成程度</w:t>
      </w:r>
    </w:p>
    <w:p w14:paraId="7262F82D">
      <w:pPr>
        <w:keepNext w:val="0"/>
        <w:keepLines w:val="0"/>
        <w:widowControl w:val="0"/>
        <w:suppressLineNumbers w:val="0"/>
        <w:autoSpaceDE w:val="0"/>
        <w:autoSpaceDN/>
        <w:spacing w:before="0" w:beforeAutospacing="0" w:after="0" w:afterAutospacing="0" w:line="576" w:lineRule="exact"/>
        <w:ind w:left="0" w:right="0" w:rightChars="0" w:firstLine="640" w:firstLineChars="200"/>
        <w:jc w:val="both"/>
        <w:outlineLvl w:val="0"/>
        <w:rPr>
          <w:rFonts w:hint="default" w:ascii="方正仿宋_GB2312" w:hAnsi="宋体" w:eastAsia="方正仿宋_GB2312" w:cs="方正仿宋_GB2312"/>
          <w:color w:val="auto"/>
          <w:kern w:val="2"/>
          <w:sz w:val="32"/>
          <w:szCs w:val="32"/>
          <w:shd w:val="clear" w:color="auto" w:fill="auto"/>
          <w:woUserID w:val="1"/>
        </w:rPr>
      </w:pPr>
      <w:r>
        <w:rPr>
          <w:rFonts w:hint="eastAsia" w:ascii="方正仿宋_GB2312" w:hAnsi="宋体" w:eastAsia="方正仿宋_GB2312" w:cs="方正仿宋_GB2312"/>
          <w:color w:val="auto"/>
          <w:kern w:val="2"/>
          <w:sz w:val="32"/>
          <w:szCs w:val="32"/>
          <w:shd w:val="clear" w:color="auto" w:fill="auto"/>
          <w:lang w:val="en-US" w:eastAsia="zh-CN" w:bidi="ar"/>
        </w:rPr>
        <w:t>该项目年度目标</w:t>
      </w:r>
      <w:r>
        <w:rPr>
          <w:rFonts w:hint="default" w:ascii="方正仿宋_GB2312" w:eastAsia="方正仿宋_GB2312" w:cs="方正仿宋_GB2312"/>
          <w:color w:val="auto"/>
          <w:kern w:val="2"/>
          <w:sz w:val="32"/>
          <w:szCs w:val="32"/>
          <w:shd w:val="clear" w:color="auto" w:fill="auto"/>
          <w:lang w:eastAsia="zh-CN" w:bidi="ar"/>
          <w:woUserID w:val="1"/>
        </w:rPr>
        <w:t>已启动实施，部分绩效目标未完成。</w:t>
      </w:r>
    </w:p>
    <w:p w14:paraId="38122179">
      <w:pPr>
        <w:keepNext w:val="0"/>
        <w:keepLines w:val="0"/>
        <w:widowControl w:val="0"/>
        <w:suppressLineNumbers w:val="0"/>
        <w:autoSpaceDE w:val="0"/>
        <w:autoSpaceDN/>
        <w:spacing w:before="0" w:beforeAutospacing="0" w:after="0" w:afterAutospacing="0" w:line="576" w:lineRule="exact"/>
        <w:ind w:left="0" w:leftChars="0" w:right="0" w:firstLine="640" w:firstLineChars="200"/>
        <w:jc w:val="both"/>
        <w:outlineLvl w:val="0"/>
        <w:rPr>
          <w:rFonts w:hint="eastAsia" w:ascii="方正仿宋_GB2312" w:hAnsi="宋体" w:eastAsia="方正仿宋_GB2312" w:cs="方正仿宋_GB2312"/>
          <w:color w:val="auto"/>
          <w:kern w:val="2"/>
          <w:sz w:val="32"/>
          <w:szCs w:val="32"/>
          <w:shd w:val="clear" w:color="auto" w:fill="auto"/>
        </w:rPr>
      </w:pPr>
      <w:r>
        <w:rPr>
          <w:rFonts w:hint="eastAsia" w:ascii="方正仿宋_GB2312" w:hAnsi="宋体" w:eastAsia="方正仿宋_GB2312" w:cs="方正仿宋_GB2312"/>
          <w:color w:val="auto"/>
          <w:kern w:val="2"/>
          <w:sz w:val="32"/>
          <w:szCs w:val="32"/>
          <w:shd w:val="clear" w:color="auto" w:fill="auto"/>
        </w:rPr>
        <w:t>（2）项目实施对经济和社会的影响</w:t>
      </w:r>
    </w:p>
    <w:p w14:paraId="40E8A17C">
      <w:pPr>
        <w:keepNext w:val="0"/>
        <w:keepLines w:val="0"/>
        <w:widowControl w:val="0"/>
        <w:suppressLineNumbers w:val="0"/>
        <w:autoSpaceDE w:val="0"/>
        <w:autoSpaceDN/>
        <w:spacing w:line="576" w:lineRule="exact"/>
        <w:ind w:left="0" w:firstLine="640" w:firstLineChars="200"/>
        <w:jc w:val="both"/>
        <w:rPr>
          <w:rFonts w:hint="default" w:ascii="方正仿宋_GB2312" w:hAnsi="宋体" w:eastAsia="方正仿宋_GB2312" w:cs="方正仿宋_GB2312"/>
          <w:color w:val="auto"/>
          <w:kern w:val="2"/>
          <w:sz w:val="32"/>
          <w:szCs w:val="32"/>
          <w:shd w:val="clear" w:color="auto" w:fill="auto"/>
        </w:rPr>
      </w:pPr>
      <w:r>
        <w:rPr>
          <w:rFonts w:hint="eastAsia" w:ascii="方正仿宋_GB2312" w:hAnsi="宋体" w:eastAsia="方正仿宋_GB2312" w:cs="方正仿宋_GB2312"/>
          <w:color w:val="auto"/>
          <w:kern w:val="2"/>
          <w:sz w:val="32"/>
          <w:szCs w:val="32"/>
          <w:shd w:val="clear" w:color="auto" w:fill="auto"/>
        </w:rPr>
        <w:t>项目实施</w:t>
      </w:r>
      <w:r>
        <w:rPr>
          <w:rFonts w:hint="eastAsia" w:ascii="方正仿宋_GB2312" w:hAnsi="宋体" w:eastAsia="方正仿宋_GB2312" w:cs="方正仿宋_GB2312"/>
          <w:color w:val="auto"/>
          <w:kern w:val="2"/>
          <w:sz w:val="32"/>
          <w:szCs w:val="32"/>
          <w:shd w:val="clear" w:color="auto" w:fill="auto"/>
          <w:lang w:val="en-US" w:eastAsia="zh-CN"/>
        </w:rPr>
        <w:t>后，</w:t>
      </w:r>
      <w:r>
        <w:rPr>
          <w:rFonts w:hint="eastAsia" w:ascii="方正仿宋_GB2312" w:eastAsia="方正仿宋_GB2312" w:cs="方正仿宋_GB2312"/>
          <w:color w:val="auto"/>
          <w:kern w:val="2"/>
          <w:sz w:val="32"/>
          <w:szCs w:val="32"/>
          <w:shd w:val="clear" w:color="auto" w:fill="auto"/>
          <w:lang w:val="en-US" w:eastAsia="zh-CN"/>
        </w:rPr>
        <w:t>带动海南省博物馆硬件设备快速发展</w:t>
      </w:r>
      <w:r>
        <w:rPr>
          <w:rFonts w:hint="default" w:ascii="方正仿宋_GB2312" w:eastAsia="方正仿宋_GB2312" w:cs="方正仿宋_GB2312"/>
          <w:color w:val="auto"/>
          <w:kern w:val="2"/>
          <w:sz w:val="32"/>
          <w:szCs w:val="32"/>
          <w:shd w:val="clear" w:color="auto" w:fill="auto"/>
          <w:lang w:eastAsia="zh-CN"/>
        </w:rPr>
        <w:t>。</w:t>
      </w:r>
    </w:p>
    <w:p w14:paraId="24D44285">
      <w:pPr>
        <w:keepNext w:val="0"/>
        <w:keepLines w:val="0"/>
        <w:widowControl w:val="0"/>
        <w:suppressLineNumbers w:val="0"/>
        <w:autoSpaceDE w:val="0"/>
        <w:autoSpaceDN/>
        <w:spacing w:before="0" w:beforeAutospacing="0" w:after="0" w:afterAutospacing="0" w:line="576" w:lineRule="exact"/>
        <w:ind w:left="0" w:right="0" w:firstLine="640" w:firstLineChars="200"/>
        <w:jc w:val="both"/>
        <w:outlineLvl w:val="0"/>
        <w:rPr>
          <w:rFonts w:hint="eastAsia" w:ascii="方正仿宋_GB2312" w:hAnsi="宋体" w:eastAsia="方正仿宋_GB2312" w:cs="方正仿宋_GB2312"/>
          <w:color w:val="auto"/>
          <w:kern w:val="2"/>
          <w:sz w:val="32"/>
          <w:szCs w:val="32"/>
          <w:shd w:val="clear" w:color="auto" w:fill="auto"/>
        </w:rPr>
      </w:pPr>
      <w:r>
        <w:rPr>
          <w:rFonts w:hint="eastAsia" w:ascii="方正仿宋_GB2312" w:hAnsi="宋体" w:eastAsia="方正仿宋_GB2312" w:cs="方正仿宋_GB2312"/>
          <w:color w:val="auto"/>
          <w:kern w:val="2"/>
          <w:sz w:val="32"/>
          <w:szCs w:val="32"/>
          <w:shd w:val="clear" w:color="auto" w:fill="auto"/>
        </w:rPr>
        <w:t>4.项目的可持续性分析</w:t>
      </w:r>
    </w:p>
    <w:p w14:paraId="05070183">
      <w:pPr>
        <w:keepNext w:val="0"/>
        <w:keepLines w:val="0"/>
        <w:widowControl/>
        <w:suppressLineNumbers w:val="0"/>
        <w:autoSpaceDE w:val="0"/>
        <w:autoSpaceDN/>
        <w:spacing w:before="0" w:beforeAutospacing="0" w:after="0" w:afterAutospacing="0" w:line="576" w:lineRule="exact"/>
        <w:ind w:left="0" w:right="0" w:firstLine="640" w:firstLineChars="200"/>
        <w:jc w:val="left"/>
        <w:outlineLvl w:val="0"/>
        <w:rPr>
          <w:rFonts w:hint="default" w:ascii="方正仿宋_GB2312" w:eastAsia="方正仿宋_GB2312" w:cs="方正仿宋_GB2312"/>
          <w:color w:val="auto"/>
          <w:kern w:val="2"/>
          <w:sz w:val="32"/>
          <w:szCs w:val="32"/>
          <w:shd w:val="clear" w:color="auto" w:fill="auto"/>
          <w:lang w:val="en-US" w:eastAsia="zh-CN"/>
          <w:woUserID w:val="1"/>
        </w:rPr>
      </w:pPr>
      <w:r>
        <w:rPr>
          <w:rFonts w:hint="eastAsia" w:ascii="方正仿宋_GB2312" w:eastAsia="方正仿宋_GB2312" w:cs="方正仿宋_GB2312"/>
          <w:color w:val="auto"/>
          <w:kern w:val="2"/>
          <w:sz w:val="32"/>
          <w:szCs w:val="32"/>
          <w:shd w:val="clear" w:color="auto" w:fill="auto"/>
          <w:lang w:val="en-US" w:eastAsia="zh-CN"/>
          <w:woUserID w:val="1"/>
        </w:rPr>
        <w:t>项目的实施能较好地满足海南省博物馆作为国家一级博物馆的文物保护和展示利用要求，全面提升海南省博物馆公共文化服务质量</w:t>
      </w:r>
      <w:r>
        <w:rPr>
          <w:rFonts w:hint="default" w:ascii="方正仿宋_GB2312" w:eastAsia="方正仿宋_GB2312" w:cs="方正仿宋_GB2312"/>
          <w:color w:val="auto"/>
          <w:kern w:val="2"/>
          <w:sz w:val="32"/>
          <w:szCs w:val="32"/>
          <w:shd w:val="clear" w:color="auto" w:fill="auto"/>
          <w:lang w:val="en-US" w:eastAsia="zh-CN"/>
          <w:woUserID w:val="1"/>
        </w:rPr>
        <w:t>，</w:t>
      </w:r>
      <w:r>
        <w:rPr>
          <w:rFonts w:hint="eastAsia" w:ascii="方正仿宋_GB2312" w:eastAsia="方正仿宋_GB2312" w:cs="方正仿宋_GB2312"/>
          <w:color w:val="auto"/>
          <w:kern w:val="2"/>
          <w:sz w:val="32"/>
          <w:szCs w:val="32"/>
          <w:shd w:val="clear" w:color="auto" w:fill="auto"/>
          <w:lang w:val="en-US" w:eastAsia="zh-CN"/>
          <w:woUserID w:val="1"/>
        </w:rPr>
        <w:t>让民众</w:t>
      </w:r>
      <w:r>
        <w:rPr>
          <w:rFonts w:hint="default" w:ascii="方正仿宋_GB2312" w:eastAsia="方正仿宋_GB2312" w:cs="方正仿宋_GB2312"/>
          <w:color w:val="auto"/>
          <w:kern w:val="2"/>
          <w:sz w:val="32"/>
          <w:szCs w:val="32"/>
          <w:shd w:val="clear" w:color="auto" w:fill="auto"/>
          <w:lang w:val="en-US" w:eastAsia="zh-CN"/>
          <w:woUserID w:val="1"/>
        </w:rPr>
        <w:t>去</w:t>
      </w:r>
      <w:r>
        <w:rPr>
          <w:rFonts w:hint="eastAsia" w:ascii="方正仿宋_GB2312" w:eastAsia="方正仿宋_GB2312" w:cs="方正仿宋_GB2312"/>
          <w:color w:val="auto"/>
          <w:kern w:val="2"/>
          <w:sz w:val="32"/>
          <w:szCs w:val="32"/>
          <w:shd w:val="clear" w:color="auto" w:fill="auto"/>
          <w:lang w:val="en-US" w:eastAsia="zh-CN"/>
          <w:woUserID w:val="1"/>
        </w:rPr>
        <w:t>感受历史、文化、艺术以及自然科学等知识的熏陶</w:t>
      </w:r>
      <w:r>
        <w:rPr>
          <w:rFonts w:hint="default" w:ascii="方正仿宋_GB2312" w:eastAsia="方正仿宋_GB2312" w:cs="方正仿宋_GB2312"/>
          <w:color w:val="auto"/>
          <w:kern w:val="2"/>
          <w:sz w:val="32"/>
          <w:szCs w:val="32"/>
          <w:shd w:val="clear" w:color="auto" w:fill="auto"/>
          <w:lang w:val="en-US" w:eastAsia="zh-CN"/>
          <w:woUserID w:val="1"/>
        </w:rPr>
        <w:t>，让外地游客</w:t>
      </w:r>
      <w:r>
        <w:rPr>
          <w:rFonts w:hint="eastAsia" w:ascii="方正仿宋_GB2312" w:eastAsia="方正仿宋_GB2312" w:cs="方正仿宋_GB2312"/>
          <w:color w:val="auto"/>
          <w:kern w:val="2"/>
          <w:sz w:val="32"/>
          <w:szCs w:val="32"/>
          <w:shd w:val="clear" w:color="auto" w:fill="auto"/>
          <w:lang w:val="en-US" w:eastAsia="zh-CN"/>
          <w:woUserID w:val="1"/>
        </w:rPr>
        <w:t>领略海南的历史文化和风土民情</w:t>
      </w:r>
      <w:r>
        <w:rPr>
          <w:rFonts w:hint="default" w:ascii="方正仿宋_GB2312" w:eastAsia="方正仿宋_GB2312" w:cs="方正仿宋_GB2312"/>
          <w:color w:val="auto"/>
          <w:kern w:val="2"/>
          <w:sz w:val="32"/>
          <w:szCs w:val="32"/>
          <w:shd w:val="clear" w:color="auto" w:fill="auto"/>
          <w:lang w:val="en-US" w:eastAsia="zh-CN"/>
          <w:woUserID w:val="1"/>
        </w:rPr>
        <w:t>。</w:t>
      </w:r>
    </w:p>
    <w:p w14:paraId="623BA36A">
      <w:pPr>
        <w:keepNext w:val="0"/>
        <w:keepLines w:val="0"/>
        <w:widowControl w:val="0"/>
        <w:suppressLineNumbers w:val="0"/>
        <w:autoSpaceDE w:val="0"/>
        <w:autoSpaceDN/>
        <w:spacing w:before="0" w:beforeAutospacing="0" w:after="0" w:afterAutospacing="0" w:line="576" w:lineRule="exact"/>
        <w:ind w:left="0" w:right="0" w:firstLine="640" w:firstLineChars="200"/>
        <w:jc w:val="both"/>
        <w:outlineLvl w:val="0"/>
        <w:rPr>
          <w:rFonts w:hint="eastAsia" w:ascii="方正仿宋_GB2312" w:eastAsia="方正仿宋_GB2312" w:cs="方正仿宋_GB2312"/>
          <w:color w:val="auto"/>
          <w:kern w:val="2"/>
          <w:sz w:val="32"/>
          <w:szCs w:val="32"/>
          <w:shd w:val="clear" w:color="auto" w:fill="auto"/>
          <w:lang w:eastAsia="zh-CN"/>
          <w:woUserID w:val="1"/>
        </w:rPr>
      </w:pPr>
      <w:r>
        <w:rPr>
          <w:rFonts w:hint="default" w:ascii="方正仿宋_GB2312" w:eastAsia="方正仿宋_GB2312" w:cs="方正仿宋_GB2312"/>
          <w:color w:val="auto"/>
          <w:kern w:val="2"/>
          <w:sz w:val="32"/>
          <w:szCs w:val="32"/>
          <w:shd w:val="clear" w:color="auto" w:fill="auto"/>
          <w:lang w:eastAsia="zh-CN"/>
          <w:woUserID w:val="1"/>
        </w:rPr>
        <w:t>（二）</w:t>
      </w:r>
      <w:r>
        <w:rPr>
          <w:rFonts w:hint="eastAsia" w:ascii="方正仿宋_GB2312" w:eastAsia="方正仿宋_GB2312" w:cs="方正仿宋_GB2312"/>
          <w:color w:val="auto"/>
          <w:kern w:val="2"/>
          <w:sz w:val="32"/>
          <w:szCs w:val="32"/>
          <w:shd w:val="clear" w:color="auto" w:fill="auto"/>
          <w:lang w:eastAsia="zh-CN"/>
          <w:woUserID w:val="1"/>
        </w:rPr>
        <w:t>项目绩效目标未完成情况及原因分析</w:t>
      </w:r>
    </w:p>
    <w:p w14:paraId="0F81D563">
      <w:pPr>
        <w:keepNext w:val="0"/>
        <w:keepLines w:val="0"/>
        <w:widowControl/>
        <w:suppressLineNumbers w:val="0"/>
        <w:autoSpaceDE w:val="0"/>
        <w:autoSpaceDN/>
        <w:spacing w:before="0" w:beforeAutospacing="0" w:after="0" w:afterAutospacing="0" w:line="576" w:lineRule="exact"/>
        <w:ind w:left="0" w:right="0" w:firstLine="640" w:firstLineChars="200"/>
        <w:jc w:val="left"/>
        <w:outlineLvl w:val="0"/>
        <w:rPr>
          <w:rFonts w:hint="default" w:ascii="方正仿宋_GB2312" w:eastAsia="方正仿宋_GB2312" w:cs="方正仿宋_GB2312"/>
          <w:color w:val="auto"/>
          <w:kern w:val="2"/>
          <w:sz w:val="32"/>
          <w:szCs w:val="32"/>
          <w:shd w:val="clear" w:color="auto" w:fill="auto"/>
          <w:lang w:eastAsia="zh-CN"/>
          <w:woUserID w:val="1"/>
        </w:rPr>
      </w:pPr>
      <w:r>
        <w:rPr>
          <w:rFonts w:hint="default" w:ascii="方正仿宋_GB2312" w:eastAsia="方正仿宋_GB2312" w:cs="方正仿宋_GB2312"/>
          <w:color w:val="auto"/>
          <w:kern w:val="2"/>
          <w:sz w:val="32"/>
          <w:szCs w:val="32"/>
          <w:shd w:val="clear" w:color="auto" w:fill="auto"/>
          <w:lang w:eastAsia="zh-CN"/>
          <w:woUserID w:val="1"/>
        </w:rPr>
        <w:t>海南省博物馆老旧设备更新</w:t>
      </w:r>
      <w:r>
        <w:rPr>
          <w:rFonts w:hint="eastAsia" w:ascii="方正仿宋_GB2312" w:eastAsia="方正仿宋_GB2312" w:cs="方正仿宋_GB2312"/>
          <w:color w:val="auto"/>
          <w:kern w:val="2"/>
          <w:sz w:val="32"/>
          <w:szCs w:val="32"/>
          <w:shd w:val="clear" w:color="auto" w:fill="auto"/>
          <w:lang w:val="en-US" w:eastAsia="zh-CN"/>
          <w:woUserID w:val="1"/>
        </w:rPr>
        <w:t>项目</w:t>
      </w:r>
      <w:r>
        <w:rPr>
          <w:rFonts w:hint="default" w:ascii="方正仿宋_GB2312" w:eastAsia="方正仿宋_GB2312" w:cs="方正仿宋_GB2312"/>
          <w:color w:val="auto"/>
          <w:kern w:val="2"/>
          <w:sz w:val="32"/>
          <w:szCs w:val="32"/>
          <w:shd w:val="clear" w:color="auto" w:fill="auto"/>
          <w:lang w:eastAsia="zh-CN"/>
          <w:woUserID w:val="1"/>
        </w:rPr>
        <w:t>属于超长期特别国债，第一批资金于2024年9月份下达，下达后我馆迅速组织启动项目。2024年</w:t>
      </w:r>
      <w:r>
        <w:rPr>
          <w:rFonts w:hint="eastAsia" w:ascii="方正仿宋_GB2312" w:eastAsia="方正仿宋_GB2312" w:cs="方正仿宋_GB2312"/>
          <w:color w:val="auto"/>
          <w:kern w:val="2"/>
          <w:sz w:val="32"/>
          <w:szCs w:val="32"/>
          <w:shd w:val="clear" w:color="auto" w:fill="auto"/>
          <w:lang w:eastAsia="zh-CN"/>
          <w:woUserID w:val="1"/>
        </w:rPr>
        <w:t>11月22日在海南省政府采购网发布公开招标公告</w:t>
      </w:r>
      <w:r>
        <w:rPr>
          <w:rFonts w:hint="default" w:ascii="方正仿宋_GB2312" w:eastAsia="方正仿宋_GB2312" w:cs="方正仿宋_GB2312"/>
          <w:color w:val="auto"/>
          <w:kern w:val="2"/>
          <w:sz w:val="32"/>
          <w:szCs w:val="32"/>
          <w:shd w:val="clear" w:color="auto" w:fill="auto"/>
          <w:lang w:eastAsia="zh-CN"/>
          <w:woUserID w:val="1"/>
        </w:rPr>
        <w:t>，由于</w:t>
      </w:r>
      <w:r>
        <w:rPr>
          <w:rFonts w:hint="eastAsia" w:ascii="方正仿宋_GB2312" w:eastAsia="方正仿宋_GB2312" w:cs="方正仿宋_GB2312"/>
          <w:color w:val="auto"/>
          <w:kern w:val="2"/>
          <w:sz w:val="32"/>
          <w:szCs w:val="32"/>
          <w:shd w:val="clear" w:color="auto" w:fill="auto"/>
          <w:lang w:val="en-US" w:eastAsia="zh-CN"/>
          <w:woUserID w:val="1"/>
        </w:rPr>
        <w:t>该项目</w:t>
      </w:r>
      <w:r>
        <w:rPr>
          <w:rFonts w:hint="default" w:ascii="方正仿宋_GB2312" w:eastAsia="方正仿宋_GB2312" w:cs="方正仿宋_GB2312"/>
          <w:color w:val="auto"/>
          <w:kern w:val="2"/>
          <w:sz w:val="32"/>
          <w:szCs w:val="32"/>
          <w:shd w:val="clear" w:color="auto" w:fill="auto"/>
          <w:lang w:eastAsia="zh-CN"/>
          <w:woUserID w:val="1"/>
        </w:rPr>
        <w:t>资金下达较晚</w:t>
      </w:r>
      <w:r>
        <w:rPr>
          <w:rFonts w:hint="eastAsia" w:ascii="方正仿宋_GB2312" w:eastAsia="方正仿宋_GB2312" w:cs="方正仿宋_GB2312"/>
          <w:color w:val="auto"/>
          <w:kern w:val="2"/>
          <w:sz w:val="32"/>
          <w:szCs w:val="32"/>
          <w:shd w:val="clear" w:color="auto" w:fill="auto"/>
          <w:lang w:val="en-US" w:eastAsia="zh-CN"/>
          <w:woUserID w:val="1"/>
        </w:rPr>
        <w:t>，</w:t>
      </w:r>
      <w:r>
        <w:rPr>
          <w:rFonts w:hint="default" w:ascii="方正仿宋_GB2312" w:eastAsia="方正仿宋_GB2312" w:cs="方正仿宋_GB2312"/>
          <w:color w:val="auto"/>
          <w:kern w:val="2"/>
          <w:sz w:val="32"/>
          <w:szCs w:val="32"/>
          <w:shd w:val="clear" w:color="auto" w:fill="auto"/>
          <w:lang w:eastAsia="zh-CN"/>
          <w:woUserID w:val="1"/>
        </w:rPr>
        <w:t>政府采购流程耗时较长，故2024年项目绩效目标部分未完成。</w:t>
      </w:r>
    </w:p>
    <w:p w14:paraId="53EC7902">
      <w:pPr>
        <w:keepNext w:val="0"/>
        <w:keepLines w:val="0"/>
        <w:widowControl w:val="0"/>
        <w:suppressLineNumbers w:val="0"/>
        <w:autoSpaceDE w:val="0"/>
        <w:autoSpaceDN/>
        <w:spacing w:before="0" w:beforeAutospacing="0" w:after="0" w:afterAutospacing="0" w:line="576" w:lineRule="exact"/>
        <w:ind w:left="0" w:right="0" w:firstLine="620" w:firstLineChars="200"/>
        <w:jc w:val="both"/>
        <w:outlineLvl w:val="0"/>
        <w:rPr>
          <w:rFonts w:hint="default" w:ascii="黑体" w:hAnsi="宋体" w:eastAsia="黑体" w:cs="黑体"/>
          <w:b w:val="0"/>
          <w:bCs w:val="0"/>
          <w:color w:val="auto"/>
          <w:kern w:val="0"/>
          <w:sz w:val="31"/>
          <w:szCs w:val="31"/>
          <w:shd w:val="clear" w:color="auto" w:fill="auto"/>
        </w:rPr>
      </w:pPr>
      <w:r>
        <w:rPr>
          <w:rFonts w:hint="eastAsia" w:ascii="黑体" w:hAnsi="宋体" w:eastAsia="黑体" w:cs="黑体"/>
          <w:b w:val="0"/>
          <w:bCs w:val="0"/>
          <w:color w:val="auto"/>
          <w:kern w:val="0"/>
          <w:sz w:val="31"/>
          <w:szCs w:val="31"/>
          <w:shd w:val="clear" w:color="auto" w:fill="auto"/>
        </w:rPr>
        <w:t>五、其他需要说明的问题</w:t>
      </w:r>
    </w:p>
    <w:p w14:paraId="6B9CCE0F">
      <w:pPr>
        <w:keepNext w:val="0"/>
        <w:keepLines w:val="0"/>
        <w:widowControl w:val="0"/>
        <w:suppressLineNumbers w:val="0"/>
        <w:autoSpaceDE w:val="0"/>
        <w:autoSpaceDN/>
        <w:spacing w:before="0" w:beforeAutospacing="0" w:after="0" w:afterAutospacing="0" w:line="576" w:lineRule="exact"/>
        <w:ind w:left="0" w:right="0" w:firstLine="640" w:firstLineChars="200"/>
        <w:jc w:val="both"/>
        <w:outlineLvl w:val="0"/>
        <w:rPr>
          <w:rFonts w:hint="default" w:ascii="方正仿宋_GB2312" w:eastAsia="方正仿宋_GB2312" w:cs="方正仿宋_GB2312"/>
          <w:color w:val="auto"/>
          <w:kern w:val="2"/>
          <w:sz w:val="32"/>
          <w:szCs w:val="32"/>
          <w:shd w:val="clear" w:color="auto" w:fill="auto"/>
          <w:lang w:eastAsia="zh-CN"/>
          <w:woUserID w:val="1"/>
        </w:rPr>
      </w:pPr>
      <w:r>
        <w:rPr>
          <w:rFonts w:hint="default" w:ascii="方正仿宋_GB2312" w:eastAsia="方正仿宋_GB2312" w:cs="方正仿宋_GB2312"/>
          <w:color w:val="auto"/>
          <w:kern w:val="2"/>
          <w:sz w:val="32"/>
          <w:szCs w:val="32"/>
          <w:shd w:val="clear" w:color="auto" w:fill="auto"/>
          <w:lang w:eastAsia="zh-CN"/>
          <w:woUserID w:val="1"/>
        </w:rPr>
        <w:t>（一）存在的问题</w:t>
      </w:r>
    </w:p>
    <w:p w14:paraId="6CF8948A">
      <w:pPr>
        <w:keepNext w:val="0"/>
        <w:keepLines w:val="0"/>
        <w:widowControl w:val="0"/>
        <w:suppressLineNumbers w:val="0"/>
        <w:autoSpaceDE w:val="0"/>
        <w:autoSpaceDN/>
        <w:spacing w:before="0" w:beforeAutospacing="0" w:after="0" w:afterAutospacing="0" w:line="576" w:lineRule="exact"/>
        <w:ind w:left="0" w:right="0" w:firstLine="640" w:firstLineChars="200"/>
        <w:jc w:val="both"/>
        <w:outlineLvl w:val="0"/>
        <w:rPr>
          <w:rFonts w:hint="default" w:ascii="方正仿宋_GB2312" w:eastAsia="方正仿宋_GB2312" w:cs="方正仿宋_GB2312"/>
          <w:color w:val="000000" w:themeColor="text1"/>
          <w:kern w:val="2"/>
          <w:sz w:val="32"/>
          <w:szCs w:val="32"/>
          <w:shd w:val="clear" w:color="auto" w:fill="auto"/>
          <w:lang w:eastAsia="zh-CN"/>
          <w14:textFill>
            <w14:solidFill>
              <w14:schemeClr w14:val="tx1"/>
            </w14:solidFill>
          </w14:textFill>
          <w:woUserID w:val="1"/>
        </w:rPr>
      </w:pPr>
      <w:r>
        <w:rPr>
          <w:rFonts w:hint="default" w:ascii="方正仿宋_GB2312" w:eastAsia="方正仿宋_GB2312" w:cs="方正仿宋_GB2312"/>
          <w:color w:val="auto"/>
          <w:kern w:val="2"/>
          <w:sz w:val="32"/>
          <w:szCs w:val="32"/>
          <w:shd w:val="clear" w:color="auto" w:fill="auto"/>
          <w:lang w:eastAsia="zh-CN"/>
          <w:woUserID w:val="1"/>
        </w:rPr>
        <w:t>海南省博物馆老旧设备更新项目为我馆2024年度重点项目，</w:t>
      </w:r>
      <w:r>
        <w:rPr>
          <w:rFonts w:hint="default" w:ascii="方正仿宋_GB2312" w:eastAsia="方正仿宋_GB2312" w:cs="方正仿宋_GB2312"/>
          <w:color w:val="000000" w:themeColor="text1"/>
          <w:kern w:val="2"/>
          <w:sz w:val="32"/>
          <w:szCs w:val="32"/>
          <w:shd w:val="clear" w:color="auto" w:fill="auto"/>
          <w:lang w:eastAsia="zh-CN"/>
          <w14:textFill>
            <w14:solidFill>
              <w14:schemeClr w14:val="tx1"/>
            </w14:solidFill>
          </w14:textFill>
          <w:woUserID w:val="1"/>
        </w:rPr>
        <w:t>由于</w:t>
      </w:r>
      <w:r>
        <w:rPr>
          <w:rFonts w:hint="eastAsia" w:ascii="方正仿宋_GB2312" w:eastAsia="方正仿宋_GB2312" w:cs="方正仿宋_GB2312"/>
          <w:color w:val="000000" w:themeColor="text1"/>
          <w:kern w:val="2"/>
          <w:sz w:val="32"/>
          <w:szCs w:val="32"/>
          <w:shd w:val="clear" w:color="auto" w:fill="auto"/>
          <w:lang w:val="en-US" w:eastAsia="zh-CN"/>
          <w14:textFill>
            <w14:solidFill>
              <w14:schemeClr w14:val="tx1"/>
            </w14:solidFill>
          </w14:textFill>
          <w:woUserID w:val="1"/>
        </w:rPr>
        <w:t>该项目</w:t>
      </w:r>
      <w:r>
        <w:rPr>
          <w:rFonts w:hint="default" w:ascii="方正仿宋_GB2312" w:eastAsia="方正仿宋_GB2312" w:cs="方正仿宋_GB2312"/>
          <w:color w:val="000000" w:themeColor="text1"/>
          <w:kern w:val="2"/>
          <w:sz w:val="32"/>
          <w:szCs w:val="32"/>
          <w:shd w:val="clear" w:color="auto" w:fill="auto"/>
          <w:lang w:eastAsia="zh-CN"/>
          <w14:textFill>
            <w14:solidFill>
              <w14:schemeClr w14:val="tx1"/>
            </w14:solidFill>
          </w14:textFill>
          <w:woUserID w:val="1"/>
        </w:rPr>
        <w:t>资金下达较晚</w:t>
      </w:r>
      <w:r>
        <w:rPr>
          <w:rFonts w:hint="eastAsia" w:ascii="方正仿宋_GB2312" w:eastAsia="方正仿宋_GB2312" w:cs="方正仿宋_GB2312"/>
          <w:color w:val="000000" w:themeColor="text1"/>
          <w:kern w:val="2"/>
          <w:sz w:val="32"/>
          <w:szCs w:val="32"/>
          <w:shd w:val="clear" w:color="auto" w:fill="auto"/>
          <w:lang w:val="en-US" w:eastAsia="zh-CN"/>
          <w14:textFill>
            <w14:solidFill>
              <w14:schemeClr w14:val="tx1"/>
            </w14:solidFill>
          </w14:textFill>
          <w:woUserID w:val="1"/>
        </w:rPr>
        <w:t>，</w:t>
      </w:r>
      <w:r>
        <w:rPr>
          <w:rFonts w:hint="default" w:ascii="方正仿宋_GB2312" w:eastAsia="方正仿宋_GB2312" w:cs="方正仿宋_GB2312"/>
          <w:color w:val="000000" w:themeColor="text1"/>
          <w:kern w:val="2"/>
          <w:sz w:val="32"/>
          <w:szCs w:val="32"/>
          <w:shd w:val="clear" w:color="auto" w:fill="auto"/>
          <w:lang w:eastAsia="zh-CN"/>
          <w14:textFill>
            <w14:solidFill>
              <w14:schemeClr w14:val="tx1"/>
            </w14:solidFill>
          </w14:textFill>
          <w:woUserID w:val="1"/>
        </w:rPr>
        <w:t>政府采购流程耗时较长，我馆前期准备工作不充分，导致项目进展缓慢。</w:t>
      </w:r>
    </w:p>
    <w:p w14:paraId="3DDFF6FD">
      <w:pPr>
        <w:keepNext w:val="0"/>
        <w:keepLines w:val="0"/>
        <w:widowControl w:val="0"/>
        <w:numPr>
          <w:ilvl w:val="0"/>
          <w:numId w:val="1"/>
        </w:numPr>
        <w:suppressLineNumbers w:val="0"/>
        <w:autoSpaceDE w:val="0"/>
        <w:autoSpaceDN/>
        <w:spacing w:before="0" w:beforeAutospacing="0" w:after="0" w:afterAutospacing="0" w:line="576" w:lineRule="exact"/>
        <w:ind w:left="0" w:right="0" w:firstLine="640" w:firstLineChars="200"/>
        <w:jc w:val="both"/>
        <w:outlineLvl w:val="0"/>
        <w:rPr>
          <w:rFonts w:hint="eastAsia" w:ascii="方正仿宋_GB2312" w:eastAsia="方正仿宋_GB2312" w:cs="方正仿宋_GB2312"/>
          <w:color w:val="auto"/>
          <w:kern w:val="2"/>
          <w:sz w:val="32"/>
          <w:szCs w:val="32"/>
          <w:shd w:val="clear" w:color="auto" w:fill="auto"/>
          <w:lang w:eastAsia="zh-CN"/>
        </w:rPr>
      </w:pPr>
      <w:r>
        <w:rPr>
          <w:rFonts w:hint="eastAsia" w:ascii="方正仿宋_GB2312" w:eastAsia="方正仿宋_GB2312" w:cs="方正仿宋_GB2312"/>
          <w:color w:val="auto"/>
          <w:kern w:val="2"/>
          <w:sz w:val="32"/>
          <w:szCs w:val="32"/>
          <w:shd w:val="clear" w:color="auto" w:fill="auto"/>
          <w:lang w:eastAsia="zh-CN"/>
        </w:rPr>
        <w:t>改进措施及建议</w:t>
      </w:r>
    </w:p>
    <w:p w14:paraId="12BB2F7E">
      <w:pPr>
        <w:keepNext w:val="0"/>
        <w:keepLines w:val="0"/>
        <w:widowControl w:val="0"/>
        <w:suppressLineNumbers w:val="0"/>
        <w:autoSpaceDE w:val="0"/>
        <w:autoSpaceDN/>
        <w:spacing w:before="0" w:beforeAutospacing="0" w:after="0" w:afterAutospacing="0" w:line="576" w:lineRule="exact"/>
        <w:ind w:left="0" w:right="0" w:firstLine="640" w:firstLineChars="200"/>
        <w:jc w:val="both"/>
        <w:outlineLvl w:val="0"/>
        <w:rPr>
          <w:rFonts w:hint="default" w:ascii="方正仿宋_GB2312" w:eastAsia="方正仿宋_GB2312" w:cs="方正仿宋_GB2312"/>
          <w:color w:val="auto"/>
          <w:kern w:val="2"/>
          <w:sz w:val="32"/>
          <w:szCs w:val="32"/>
          <w:shd w:val="clear" w:color="auto" w:fill="auto"/>
          <w:lang w:eastAsia="zh-CN"/>
          <w:woUserID w:val="1"/>
        </w:rPr>
      </w:pPr>
      <w:r>
        <w:rPr>
          <w:rFonts w:hint="default" w:ascii="方正仿宋_GB2312" w:eastAsia="方正仿宋_GB2312" w:cs="方正仿宋_GB2312"/>
          <w:color w:val="auto"/>
          <w:kern w:val="2"/>
          <w:sz w:val="32"/>
          <w:szCs w:val="32"/>
          <w:shd w:val="clear" w:color="auto" w:fill="auto"/>
          <w:lang w:eastAsia="zh-CN"/>
          <w:woUserID w:val="1"/>
        </w:rPr>
        <w:t>老旧设备更新类项目涉及工作与流程复杂，相关</w:t>
      </w:r>
      <w:r>
        <w:rPr>
          <w:rFonts w:hint="eastAsia" w:ascii="方正仿宋_GB2312" w:eastAsia="方正仿宋_GB2312" w:cs="方正仿宋_GB2312"/>
          <w:color w:val="auto"/>
          <w:kern w:val="2"/>
          <w:sz w:val="32"/>
          <w:szCs w:val="32"/>
          <w:shd w:val="clear" w:color="auto" w:fill="auto"/>
          <w:lang w:val="en-US" w:eastAsia="zh-CN"/>
          <w:woUserID w:val="1"/>
        </w:rPr>
        <w:t>部门应紧密配合</w:t>
      </w:r>
      <w:r>
        <w:rPr>
          <w:rFonts w:hint="default" w:ascii="方正仿宋_GB2312" w:eastAsia="方正仿宋_GB2312" w:cs="方正仿宋_GB2312"/>
          <w:color w:val="auto"/>
          <w:kern w:val="2"/>
          <w:sz w:val="32"/>
          <w:szCs w:val="32"/>
          <w:shd w:val="clear" w:color="auto" w:fill="auto"/>
          <w:lang w:eastAsia="zh-CN"/>
          <w:woUserID w:val="1"/>
        </w:rPr>
        <w:t>加快项目进展与流程</w:t>
      </w:r>
      <w:r>
        <w:rPr>
          <w:rFonts w:hint="eastAsia" w:ascii="方正仿宋_GB2312" w:eastAsia="方正仿宋_GB2312" w:cs="方正仿宋_GB2312"/>
          <w:color w:val="auto"/>
          <w:kern w:val="2"/>
          <w:sz w:val="32"/>
          <w:szCs w:val="32"/>
          <w:shd w:val="clear" w:color="auto" w:fill="auto"/>
          <w:lang w:val="en-US" w:eastAsia="zh-CN"/>
          <w:woUserID w:val="1"/>
        </w:rPr>
        <w:t>跟踪</w:t>
      </w:r>
      <w:r>
        <w:rPr>
          <w:rFonts w:hint="default" w:ascii="方正仿宋_GB2312" w:eastAsia="方正仿宋_GB2312" w:cs="方正仿宋_GB2312"/>
          <w:color w:val="auto"/>
          <w:kern w:val="2"/>
          <w:sz w:val="32"/>
          <w:szCs w:val="32"/>
          <w:shd w:val="clear" w:color="auto" w:fill="auto"/>
          <w:lang w:eastAsia="zh-CN"/>
          <w:woUserID w:val="1"/>
        </w:rPr>
        <w:t>。后续将做好前期工作的调研工作，预留充足时间，保证项目稳</w:t>
      </w:r>
      <w:r>
        <w:rPr>
          <w:rFonts w:hint="default" w:ascii="方正仿宋_GB2312" w:eastAsia="方正仿宋_GB2312" w:cs="方正仿宋_GB2312"/>
          <w:color w:val="auto"/>
          <w:kern w:val="2"/>
          <w:sz w:val="32"/>
          <w:szCs w:val="32"/>
          <w:shd w:val="clear" w:color="auto" w:fill="auto"/>
          <w:lang w:eastAsia="zh-CN"/>
          <w:woUserID w:val="2"/>
        </w:rPr>
        <w:t>步推进</w:t>
      </w:r>
      <w:r>
        <w:rPr>
          <w:rFonts w:hint="default" w:ascii="方正仿宋_GB2312" w:eastAsia="方正仿宋_GB2312" w:cs="方正仿宋_GB2312"/>
          <w:color w:val="auto"/>
          <w:kern w:val="2"/>
          <w:sz w:val="32"/>
          <w:szCs w:val="32"/>
          <w:shd w:val="clear" w:color="auto" w:fill="auto"/>
          <w:lang w:eastAsia="zh-CN"/>
          <w:woUserID w:val="1"/>
        </w:rPr>
        <w:t xml:space="preserve">。 </w:t>
      </w:r>
    </w:p>
    <w:p w14:paraId="169E0339">
      <w:pPr>
        <w:keepNext w:val="0"/>
        <w:keepLines w:val="0"/>
        <w:widowControl w:val="0"/>
        <w:suppressLineNumbers w:val="0"/>
        <w:autoSpaceDE w:val="0"/>
        <w:autoSpaceDN/>
        <w:spacing w:before="0" w:beforeAutospacing="0" w:after="0" w:afterAutospacing="0" w:line="576" w:lineRule="exact"/>
        <w:ind w:left="0" w:right="0" w:firstLine="640" w:firstLineChars="200"/>
        <w:jc w:val="both"/>
        <w:outlineLvl w:val="0"/>
        <w:rPr>
          <w:rFonts w:hint="default" w:ascii="方正仿宋_GB2312" w:hAnsi="宋体" w:eastAsia="方正仿宋_GB2312" w:cs="方正仿宋_GB2312"/>
          <w:color w:val="auto"/>
          <w:kern w:val="2"/>
          <w:sz w:val="32"/>
          <w:szCs w:val="32"/>
          <w:shd w:val="clear" w:color="auto" w:fill="auto"/>
        </w:rPr>
      </w:pPr>
      <w:r>
        <w:rPr>
          <w:rFonts w:hint="default" w:ascii="方正仿宋_GB2312" w:eastAsia="方正仿宋_GB2312" w:cs="方正仿宋_GB2312"/>
          <w:color w:val="auto"/>
          <w:kern w:val="2"/>
          <w:sz w:val="32"/>
          <w:szCs w:val="32"/>
          <w:shd w:val="clear" w:color="auto" w:fill="auto"/>
          <w:lang w:eastAsia="zh-CN"/>
          <w:woUserID w:val="1"/>
        </w:rPr>
        <w:t>（三）</w:t>
      </w:r>
      <w:r>
        <w:rPr>
          <w:rFonts w:hint="default" w:ascii="方正仿宋_GB2312" w:hAnsi="宋体" w:eastAsia="方正仿宋_GB2312" w:cs="方正仿宋_GB2312"/>
          <w:color w:val="auto"/>
          <w:kern w:val="2"/>
          <w:sz w:val="32"/>
          <w:szCs w:val="32"/>
          <w:shd w:val="clear" w:color="auto" w:fill="auto"/>
        </w:rPr>
        <w:t>主要经验及做法、存在问题和建议</w:t>
      </w:r>
    </w:p>
    <w:p w14:paraId="739E080E">
      <w:pPr>
        <w:keepNext w:val="0"/>
        <w:keepLines w:val="0"/>
        <w:widowControl w:val="0"/>
        <w:numPr>
          <w:ilvl w:val="0"/>
          <w:numId w:val="0"/>
        </w:numPr>
        <w:suppressLineNumbers w:val="0"/>
        <w:autoSpaceDE w:val="0"/>
        <w:autoSpaceDN/>
        <w:spacing w:before="0" w:beforeAutospacing="0" w:after="0" w:afterAutospacing="0" w:line="576" w:lineRule="exact"/>
        <w:ind w:right="0" w:rightChars="0"/>
        <w:jc w:val="both"/>
        <w:outlineLvl w:val="0"/>
        <w:rPr>
          <w:rFonts w:hint="default" w:ascii="方正仿宋_GB2312" w:eastAsia="方正仿宋_GB2312" w:cs="方正仿宋_GB2312"/>
          <w:color w:val="auto"/>
          <w:kern w:val="2"/>
          <w:sz w:val="32"/>
          <w:szCs w:val="32"/>
          <w:shd w:val="clear" w:color="auto" w:fill="auto"/>
          <w:lang w:val="en-US" w:eastAsia="zh-CN"/>
          <w:woUserID w:val="1"/>
        </w:rPr>
      </w:pPr>
      <w:r>
        <w:rPr>
          <w:rFonts w:hint="eastAsia" w:ascii="方正仿宋_GB2312" w:eastAsia="方正仿宋_GB2312" w:cs="方正仿宋_GB2312"/>
          <w:color w:val="auto"/>
          <w:kern w:val="2"/>
          <w:sz w:val="32"/>
          <w:szCs w:val="32"/>
          <w:shd w:val="clear" w:color="auto" w:fill="auto"/>
          <w:lang w:val="en-US" w:eastAsia="zh-CN"/>
        </w:rPr>
        <w:t xml:space="preserve">    </w:t>
      </w:r>
      <w:r>
        <w:rPr>
          <w:rFonts w:hint="eastAsia" w:ascii="方正仿宋_GB2312" w:eastAsia="方正仿宋_GB2312" w:cs="方正仿宋_GB2312"/>
          <w:color w:val="auto"/>
          <w:kern w:val="2"/>
          <w:sz w:val="32"/>
          <w:szCs w:val="32"/>
          <w:shd w:val="clear" w:color="auto" w:fill="auto"/>
          <w:lang w:val="en-US" w:eastAsia="zh-CN"/>
          <w:woUserID w:val="1"/>
        </w:rPr>
        <w:t>海南省博物馆老旧设备更新项目为我馆2024年度重点项目，通过对文物展柜、展柜恒湿净化一体机、恒温恒湿机及舒适空调的更新，将有效解决海南省博物馆的设施设备老旧的实际问题，较好地满足海南省博物馆作为国家一级博物馆的文物保护和展示利用要求，全面提升海南省博物馆公共文化服务质量。</w:t>
      </w:r>
      <w:r>
        <w:rPr>
          <w:rFonts w:hint="default" w:ascii="方正仿宋_GB2312" w:eastAsia="方正仿宋_GB2312" w:cs="方正仿宋_GB2312"/>
          <w:color w:val="auto"/>
          <w:kern w:val="2"/>
          <w:sz w:val="32"/>
          <w:szCs w:val="32"/>
          <w:shd w:val="clear" w:color="auto" w:fill="auto"/>
          <w:lang w:eastAsia="zh-CN"/>
          <w:woUserID w:val="1"/>
        </w:rPr>
        <w:t>我馆后续会</w:t>
      </w:r>
      <w:r>
        <w:rPr>
          <w:rFonts w:hint="eastAsia" w:ascii="方正仿宋_GB2312" w:eastAsia="方正仿宋_GB2312" w:cs="方正仿宋_GB2312"/>
          <w:color w:val="auto"/>
          <w:kern w:val="2"/>
          <w:sz w:val="32"/>
          <w:szCs w:val="32"/>
          <w:shd w:val="clear" w:color="auto" w:fill="auto"/>
          <w:lang w:val="en-US" w:eastAsia="zh-CN"/>
          <w:woUserID w:val="1"/>
        </w:rPr>
        <w:t>坚持问题导向，</w:t>
      </w:r>
      <w:r>
        <w:rPr>
          <w:rFonts w:hint="default" w:ascii="方正仿宋_GB2312" w:eastAsia="方正仿宋_GB2312" w:cs="方正仿宋_GB2312"/>
          <w:color w:val="auto"/>
          <w:kern w:val="2"/>
          <w:sz w:val="32"/>
          <w:szCs w:val="32"/>
          <w:shd w:val="clear" w:color="auto" w:fill="auto"/>
          <w:lang w:eastAsia="zh-CN"/>
          <w:woUserID w:val="1"/>
        </w:rPr>
        <w:t>做好项目的前期调研与统筹规划，确保项目稳步推进。</w:t>
      </w:r>
    </w:p>
    <w:sectPr>
      <w:pgSz w:w="11906" w:h="16839"/>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5C5C8C4-8255-4049-8F26-D6DF0BA0578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48387F38-1395-4EF4-8AC7-A3EF8BE7D12E}"/>
  </w:font>
  <w:font w:name="Consolas">
    <w:panose1 w:val="020B0609020204030204"/>
    <w:charset w:val="00"/>
    <w:family w:val="auto"/>
    <w:pitch w:val="default"/>
    <w:sig w:usb0="E00006FF" w:usb1="0000FCFF" w:usb2="00000001" w:usb3="00000000" w:csb0="6000019F" w:csb1="DFD70000"/>
    <w:embedRegular r:id="rId3" w:fontKey="{D4FD8D10-8341-4A74-B4FC-237C0AB1FF62}"/>
  </w:font>
  <w:font w:name="仿宋">
    <w:panose1 w:val="02010609060101010101"/>
    <w:charset w:val="86"/>
    <w:family w:val="auto"/>
    <w:pitch w:val="default"/>
    <w:sig w:usb0="800002BF" w:usb1="38CF7CFA" w:usb2="00000016" w:usb3="00000000" w:csb0="00040001" w:csb1="00000000"/>
    <w:embedRegular r:id="rId4" w:fontKey="{C3F18437-2DA8-4CF1-A78E-514F5074781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EE813D"/>
    <w:multiLevelType w:val="singleLevel"/>
    <w:tmpl w:val="CFEE813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isplayHorizontalDrawingGridEvery w:val="1"/>
  <w:displayVerticalDrawingGridEvery w:val="1"/>
  <w:noPunctuationKerning w:val="1"/>
  <w:characterSpacingControl w:val="doNotCompress"/>
  <w:compat>
    <w:spaceForUL/>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zMWQ1OGY4MGE4MDU1ZDgwMzIyZmRjYmNkZmQxODIifQ=="/>
    <w:docVar w:name="KSO_WPS_MARK_KEY" w:val="bc19498b-9d70-445f-b130-14ee5fdb134e"/>
  </w:docVars>
  <w:rsids>
    <w:rsidRoot w:val="00000000"/>
    <w:rsid w:val="00593490"/>
    <w:rsid w:val="007C187A"/>
    <w:rsid w:val="008D5684"/>
    <w:rsid w:val="00E773C2"/>
    <w:rsid w:val="01385FF8"/>
    <w:rsid w:val="01A7022B"/>
    <w:rsid w:val="03091EB9"/>
    <w:rsid w:val="03555A65"/>
    <w:rsid w:val="04D31337"/>
    <w:rsid w:val="05BF6E34"/>
    <w:rsid w:val="065C19E8"/>
    <w:rsid w:val="073059D8"/>
    <w:rsid w:val="07A07BF6"/>
    <w:rsid w:val="07A11279"/>
    <w:rsid w:val="080812F8"/>
    <w:rsid w:val="08E6788B"/>
    <w:rsid w:val="0A6F1B02"/>
    <w:rsid w:val="0C273CC6"/>
    <w:rsid w:val="0C41302A"/>
    <w:rsid w:val="0C601702"/>
    <w:rsid w:val="0C7D4058"/>
    <w:rsid w:val="0DA27AF9"/>
    <w:rsid w:val="0E1E05C2"/>
    <w:rsid w:val="0FC43F56"/>
    <w:rsid w:val="0FFBA6E3"/>
    <w:rsid w:val="104A4BA3"/>
    <w:rsid w:val="1171795B"/>
    <w:rsid w:val="1386653D"/>
    <w:rsid w:val="139A68B5"/>
    <w:rsid w:val="14DF596E"/>
    <w:rsid w:val="15E77353"/>
    <w:rsid w:val="171F77AB"/>
    <w:rsid w:val="172872C1"/>
    <w:rsid w:val="17CB22D9"/>
    <w:rsid w:val="18445A03"/>
    <w:rsid w:val="18F03E0E"/>
    <w:rsid w:val="19970E48"/>
    <w:rsid w:val="1A3CD5F1"/>
    <w:rsid w:val="1A75334D"/>
    <w:rsid w:val="1B140288"/>
    <w:rsid w:val="1B5F7560"/>
    <w:rsid w:val="1BDBFF27"/>
    <w:rsid w:val="1BE834C2"/>
    <w:rsid w:val="1C026332"/>
    <w:rsid w:val="1DA9297D"/>
    <w:rsid w:val="1DC35F95"/>
    <w:rsid w:val="1DCA7323"/>
    <w:rsid w:val="1EA82BF9"/>
    <w:rsid w:val="1EB8717C"/>
    <w:rsid w:val="2003693F"/>
    <w:rsid w:val="20246147"/>
    <w:rsid w:val="204047AC"/>
    <w:rsid w:val="20FD1F0C"/>
    <w:rsid w:val="21BD4712"/>
    <w:rsid w:val="2305495A"/>
    <w:rsid w:val="233419C8"/>
    <w:rsid w:val="233F4233"/>
    <w:rsid w:val="235B27CC"/>
    <w:rsid w:val="252412C7"/>
    <w:rsid w:val="25C40AFC"/>
    <w:rsid w:val="25FC0296"/>
    <w:rsid w:val="27A110F5"/>
    <w:rsid w:val="27E34719"/>
    <w:rsid w:val="27FFEEB8"/>
    <w:rsid w:val="2B63578A"/>
    <w:rsid w:val="2B6C44D6"/>
    <w:rsid w:val="2D277BBD"/>
    <w:rsid w:val="2D6EDCB1"/>
    <w:rsid w:val="2E262354"/>
    <w:rsid w:val="2EF23007"/>
    <w:rsid w:val="2EF324CF"/>
    <w:rsid w:val="2FBF9CDC"/>
    <w:rsid w:val="2FC61D9C"/>
    <w:rsid w:val="2FD23E16"/>
    <w:rsid w:val="30A6777C"/>
    <w:rsid w:val="310038DB"/>
    <w:rsid w:val="31762896"/>
    <w:rsid w:val="33792F26"/>
    <w:rsid w:val="33C9752A"/>
    <w:rsid w:val="350B5E3A"/>
    <w:rsid w:val="35521C81"/>
    <w:rsid w:val="358D4A67"/>
    <w:rsid w:val="35C14147"/>
    <w:rsid w:val="3622634E"/>
    <w:rsid w:val="36653CA5"/>
    <w:rsid w:val="377F6DC3"/>
    <w:rsid w:val="37A842B3"/>
    <w:rsid w:val="37E82F56"/>
    <w:rsid w:val="37EB3CC7"/>
    <w:rsid w:val="38E2331B"/>
    <w:rsid w:val="3A976388"/>
    <w:rsid w:val="3AA06FEA"/>
    <w:rsid w:val="3AFB0780"/>
    <w:rsid w:val="3B8561E0"/>
    <w:rsid w:val="3C3EBF12"/>
    <w:rsid w:val="3DE943F9"/>
    <w:rsid w:val="3E171CB9"/>
    <w:rsid w:val="3E3E40BC"/>
    <w:rsid w:val="3E6C4E14"/>
    <w:rsid w:val="3F0C330A"/>
    <w:rsid w:val="3FEFFACA"/>
    <w:rsid w:val="3FF921BD"/>
    <w:rsid w:val="40FF07E3"/>
    <w:rsid w:val="4133521D"/>
    <w:rsid w:val="435404D0"/>
    <w:rsid w:val="43A23983"/>
    <w:rsid w:val="43ED6666"/>
    <w:rsid w:val="45BD4E6F"/>
    <w:rsid w:val="47417E71"/>
    <w:rsid w:val="478C7274"/>
    <w:rsid w:val="47CE06EF"/>
    <w:rsid w:val="47DB3D58"/>
    <w:rsid w:val="4AD351BA"/>
    <w:rsid w:val="4B4C1AF3"/>
    <w:rsid w:val="4C647A40"/>
    <w:rsid w:val="4D066900"/>
    <w:rsid w:val="4D2D3EA1"/>
    <w:rsid w:val="4EF94AC3"/>
    <w:rsid w:val="4F1D2ECF"/>
    <w:rsid w:val="4F365D17"/>
    <w:rsid w:val="4FFBD3F6"/>
    <w:rsid w:val="50DF1BF5"/>
    <w:rsid w:val="511D2DFD"/>
    <w:rsid w:val="51DE93E0"/>
    <w:rsid w:val="52F21F55"/>
    <w:rsid w:val="533CF5B4"/>
    <w:rsid w:val="53C733E2"/>
    <w:rsid w:val="53FFF7D7"/>
    <w:rsid w:val="54D062C6"/>
    <w:rsid w:val="55872E29"/>
    <w:rsid w:val="56130B60"/>
    <w:rsid w:val="5684380C"/>
    <w:rsid w:val="56B6AB58"/>
    <w:rsid w:val="56B76714"/>
    <w:rsid w:val="5753390A"/>
    <w:rsid w:val="576161F2"/>
    <w:rsid w:val="57F77222"/>
    <w:rsid w:val="58F3F502"/>
    <w:rsid w:val="5A33532D"/>
    <w:rsid w:val="5AF5F4F3"/>
    <w:rsid w:val="5B3D0FF6"/>
    <w:rsid w:val="5CAA6977"/>
    <w:rsid w:val="5CFE75E9"/>
    <w:rsid w:val="5D973758"/>
    <w:rsid w:val="5DC2150C"/>
    <w:rsid w:val="5E367657"/>
    <w:rsid w:val="5E7128C8"/>
    <w:rsid w:val="5F5FBE15"/>
    <w:rsid w:val="5F7F6591"/>
    <w:rsid w:val="5FA039B3"/>
    <w:rsid w:val="5FFD66F8"/>
    <w:rsid w:val="608346B9"/>
    <w:rsid w:val="61DF7534"/>
    <w:rsid w:val="61F0297C"/>
    <w:rsid w:val="620847C0"/>
    <w:rsid w:val="628A0ACA"/>
    <w:rsid w:val="628F6E17"/>
    <w:rsid w:val="62CB2E31"/>
    <w:rsid w:val="63365E8E"/>
    <w:rsid w:val="6353259C"/>
    <w:rsid w:val="64156E9D"/>
    <w:rsid w:val="643F5A4B"/>
    <w:rsid w:val="648275DD"/>
    <w:rsid w:val="654C57E0"/>
    <w:rsid w:val="65B8170D"/>
    <w:rsid w:val="665D2AD2"/>
    <w:rsid w:val="66D018BE"/>
    <w:rsid w:val="675114E9"/>
    <w:rsid w:val="67F65BEC"/>
    <w:rsid w:val="69205616"/>
    <w:rsid w:val="6A2E5B11"/>
    <w:rsid w:val="6A2E78BF"/>
    <w:rsid w:val="6AFFA70E"/>
    <w:rsid w:val="6B6B03B4"/>
    <w:rsid w:val="6B9FAC73"/>
    <w:rsid w:val="6BE3E9C7"/>
    <w:rsid w:val="6BEFED98"/>
    <w:rsid w:val="6C040838"/>
    <w:rsid w:val="6C975BF0"/>
    <w:rsid w:val="6CB542C8"/>
    <w:rsid w:val="6CD94BEF"/>
    <w:rsid w:val="6DBF7880"/>
    <w:rsid w:val="6E9879FD"/>
    <w:rsid w:val="6EBF7875"/>
    <w:rsid w:val="6EE278A8"/>
    <w:rsid w:val="6EF9682B"/>
    <w:rsid w:val="6F6A1399"/>
    <w:rsid w:val="6FA71CAC"/>
    <w:rsid w:val="6FA83C70"/>
    <w:rsid w:val="6FAF7EBE"/>
    <w:rsid w:val="7044083F"/>
    <w:rsid w:val="70BA00FF"/>
    <w:rsid w:val="71F77055"/>
    <w:rsid w:val="725F52C3"/>
    <w:rsid w:val="72E72D01"/>
    <w:rsid w:val="732C21E6"/>
    <w:rsid w:val="73CE5B38"/>
    <w:rsid w:val="73FAB4CF"/>
    <w:rsid w:val="74117825"/>
    <w:rsid w:val="7579AF59"/>
    <w:rsid w:val="75D1A4F2"/>
    <w:rsid w:val="75F7FA45"/>
    <w:rsid w:val="769E6098"/>
    <w:rsid w:val="77335F32"/>
    <w:rsid w:val="77487425"/>
    <w:rsid w:val="77A17922"/>
    <w:rsid w:val="77C7757C"/>
    <w:rsid w:val="77DE7687"/>
    <w:rsid w:val="77EFCBA1"/>
    <w:rsid w:val="786F3B61"/>
    <w:rsid w:val="78BF42E8"/>
    <w:rsid w:val="797BC540"/>
    <w:rsid w:val="7997F8D6"/>
    <w:rsid w:val="79982FA7"/>
    <w:rsid w:val="79BF567D"/>
    <w:rsid w:val="79EFB4B0"/>
    <w:rsid w:val="79FE0786"/>
    <w:rsid w:val="7A6EBB7D"/>
    <w:rsid w:val="7A9E4DF2"/>
    <w:rsid w:val="7AD61FD9"/>
    <w:rsid w:val="7ADB314B"/>
    <w:rsid w:val="7B2D168D"/>
    <w:rsid w:val="7BBC17C8"/>
    <w:rsid w:val="7BDFB922"/>
    <w:rsid w:val="7BEDFC7D"/>
    <w:rsid w:val="7BFB1905"/>
    <w:rsid w:val="7CF28C74"/>
    <w:rsid w:val="7CFB8D0D"/>
    <w:rsid w:val="7D32101D"/>
    <w:rsid w:val="7D855238"/>
    <w:rsid w:val="7D9D0AA4"/>
    <w:rsid w:val="7DBFD91F"/>
    <w:rsid w:val="7DC260B3"/>
    <w:rsid w:val="7DF5A399"/>
    <w:rsid w:val="7DFB9FF4"/>
    <w:rsid w:val="7E6F7A4E"/>
    <w:rsid w:val="7EBDAA62"/>
    <w:rsid w:val="7EE03426"/>
    <w:rsid w:val="7F1F8209"/>
    <w:rsid w:val="7F231565"/>
    <w:rsid w:val="7F475253"/>
    <w:rsid w:val="7F5FAB3E"/>
    <w:rsid w:val="7F6E5FE4"/>
    <w:rsid w:val="7F99D088"/>
    <w:rsid w:val="7FBEB8DD"/>
    <w:rsid w:val="7FDFF26F"/>
    <w:rsid w:val="7FEC9436"/>
    <w:rsid w:val="94FC5EA7"/>
    <w:rsid w:val="9F5AF38C"/>
    <w:rsid w:val="ABD7A175"/>
    <w:rsid w:val="B47F3060"/>
    <w:rsid w:val="B6EAD29B"/>
    <w:rsid w:val="B97ED754"/>
    <w:rsid w:val="BDFA2280"/>
    <w:rsid w:val="BEFFE922"/>
    <w:rsid w:val="BF3237C2"/>
    <w:rsid w:val="BF5D0946"/>
    <w:rsid w:val="BF77886C"/>
    <w:rsid w:val="BF7F1D17"/>
    <w:rsid w:val="C7FE5F5E"/>
    <w:rsid w:val="CFF79154"/>
    <w:rsid w:val="CFFB14A0"/>
    <w:rsid w:val="CFFFE8C5"/>
    <w:rsid w:val="D0EF98E3"/>
    <w:rsid w:val="D5FF0CD3"/>
    <w:rsid w:val="D9BB5839"/>
    <w:rsid w:val="DBFF6C3A"/>
    <w:rsid w:val="DF4E97EA"/>
    <w:rsid w:val="DFEE9B5A"/>
    <w:rsid w:val="E2F78333"/>
    <w:rsid w:val="E77CCC64"/>
    <w:rsid w:val="E7A46F18"/>
    <w:rsid w:val="E7D9C9AA"/>
    <w:rsid w:val="E9EEF5D2"/>
    <w:rsid w:val="EA7FE987"/>
    <w:rsid w:val="EBF7E7B7"/>
    <w:rsid w:val="EDDF08C1"/>
    <w:rsid w:val="EE4EE966"/>
    <w:rsid w:val="EF1E905C"/>
    <w:rsid w:val="EFBD5271"/>
    <w:rsid w:val="F3FBF87D"/>
    <w:rsid w:val="F5BB4C3E"/>
    <w:rsid w:val="F76B6CD7"/>
    <w:rsid w:val="F76D0EEC"/>
    <w:rsid w:val="F77F7E51"/>
    <w:rsid w:val="F7D770F8"/>
    <w:rsid w:val="F7EF711F"/>
    <w:rsid w:val="F7F62CE2"/>
    <w:rsid w:val="F9FD24B0"/>
    <w:rsid w:val="FA45CF71"/>
    <w:rsid w:val="FACB7106"/>
    <w:rsid w:val="FAFFD17F"/>
    <w:rsid w:val="FBDF4A53"/>
    <w:rsid w:val="FCFFC07D"/>
    <w:rsid w:val="FD79F390"/>
    <w:rsid w:val="FD97B6FF"/>
    <w:rsid w:val="FDF7553D"/>
    <w:rsid w:val="FE7FF323"/>
    <w:rsid w:val="FE8EA350"/>
    <w:rsid w:val="FED5F17F"/>
    <w:rsid w:val="FEF268B3"/>
    <w:rsid w:val="FF53A672"/>
    <w:rsid w:val="FF6F4743"/>
    <w:rsid w:val="FF9C2A43"/>
    <w:rsid w:val="FF9D4B06"/>
    <w:rsid w:val="FFB6FE1F"/>
    <w:rsid w:val="FFE3F550"/>
    <w:rsid w:val="FFEF061F"/>
    <w:rsid w:val="FFFF1194"/>
    <w:rsid w:val="FFFF2755"/>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宋体" w:hAnsi="宋体" w:eastAsia="宋体" w:cs="宋体"/>
      <w:kern w:val="0"/>
      <w:sz w:val="24"/>
      <w:szCs w:val="24"/>
      <w:lang w:val="en-US" w:eastAsia="zh-CN" w:bidi="ar"/>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paragraph" w:styleId="5">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kern w:val="0"/>
      <w:sz w:val="24"/>
      <w:szCs w:val="24"/>
      <w:lang w:val="en-US" w:eastAsia="zh-CN" w:bidi="ar"/>
    </w:rPr>
  </w:style>
  <w:style w:type="paragraph" w:styleId="6">
    <w:name w:val="heading 5"/>
    <w:basedOn w:val="1"/>
    <w:next w:val="1"/>
    <w:unhideWhenUsed/>
    <w:qFormat/>
    <w:uiPriority w:val="0"/>
    <w:pPr>
      <w:spacing w:before="100" w:beforeAutospacing="1" w:after="100" w:afterAutospacing="1"/>
      <w:jc w:val="left"/>
      <w:outlineLvl w:val="4"/>
    </w:pPr>
    <w:rPr>
      <w:rFonts w:hint="eastAsia" w:ascii="宋体" w:hAnsi="宋体" w:eastAsia="宋体" w:cs="宋体"/>
      <w:b/>
      <w:kern w:val="0"/>
      <w:sz w:val="20"/>
      <w:szCs w:val="20"/>
      <w:lang w:val="en-US" w:eastAsia="zh-CN" w:bidi="ar"/>
    </w:rPr>
  </w:style>
  <w:style w:type="paragraph" w:styleId="7">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kern w:val="0"/>
      <w:sz w:val="15"/>
      <w:szCs w:val="15"/>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8">
    <w:name w:val="Body Text Indent"/>
    <w:basedOn w:val="1"/>
    <w:qFormat/>
    <w:uiPriority w:val="99"/>
    <w:pPr>
      <w:spacing w:after="120"/>
      <w:ind w:left="420" w:leftChars="200"/>
    </w:p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2"/>
    <w:basedOn w:val="8"/>
    <w:qFormat/>
    <w:uiPriority w:val="0"/>
    <w:pPr>
      <w:spacing w:after="120" w:line="240" w:lineRule="auto"/>
      <w:ind w:left="420" w:leftChars="200" w:firstLine="420" w:firstLineChars="200"/>
    </w:pPr>
    <w:rPr>
      <w:spacing w:val="0"/>
      <w:sz w:val="24"/>
      <w:szCs w:val="24"/>
    </w:r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paragraph" w:customStyle="1" w:styleId="16">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2657</Words>
  <Characters>2934</Characters>
  <Lines>1</Lines>
  <Paragraphs>1</Paragraphs>
  <TotalTime>4</TotalTime>
  <ScaleCrop>false</ScaleCrop>
  <LinksUpToDate>false</LinksUpToDate>
  <CharactersWithSpaces>2950</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2024-05-16T00:59:00Z</dcterms:created>
  <dc:creator>lenovo</dc:creator>
  <cp:lastModifiedBy>吴晓妮</cp:lastModifiedBy>
  <dcterms:modified xsi:type="dcterms:W3CDTF">2025-07-16T07:17:56Z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073C4E1735F343A6A95E402AA6D08326_13</vt:lpwstr>
  </property>
  <property fmtid="{D5CDD505-2E9C-101B-9397-08002B2CF9AE}" pid="4" name="KSOTemplateDocerSaveRecord">
    <vt:lpwstr>eyJoZGlkIjoiOTM1OTBiMmYwMmQ2NWNmODEyN2RhNGZjMWRlZDM2NmIiLCJ1c2VySWQiOiIxNjkyMzYxMzM0In0=</vt:lpwstr>
  </property>
</Properties>
</file>