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ECB431">
      <w:pPr>
        <w:pStyle w:val="9"/>
        <w:keepNext w:val="0"/>
        <w:keepLines w:val="0"/>
        <w:widowControl/>
        <w:suppressLineNumbers w:val="0"/>
        <w:spacing w:line="525" w:lineRule="atLeast"/>
        <w:ind w:left="0" w:firstLine="225"/>
        <w:jc w:val="center"/>
        <w:rPr>
          <w:rStyle w:val="12"/>
          <w:rFonts w:hint="eastAsia" w:ascii="宋体" w:hAnsi="宋体" w:eastAsia="宋体" w:cs="宋体"/>
          <w:sz w:val="43"/>
          <w:szCs w:val="43"/>
        </w:rPr>
      </w:pPr>
      <w:r>
        <w:rPr>
          <w:rStyle w:val="12"/>
          <w:rFonts w:hint="eastAsia" w:cs="宋体"/>
          <w:sz w:val="43"/>
          <w:szCs w:val="43"/>
          <w:lang w:val="en-US" w:eastAsia="zh-CN"/>
        </w:rPr>
        <w:t>2024年免费开放补助</w:t>
      </w:r>
      <w:r>
        <w:rPr>
          <w:rStyle w:val="12"/>
          <w:rFonts w:hint="eastAsia" w:ascii="宋体" w:hAnsi="宋体" w:eastAsia="宋体" w:cs="宋体"/>
          <w:sz w:val="43"/>
          <w:szCs w:val="43"/>
        </w:rPr>
        <w:t>项目</w:t>
      </w:r>
    </w:p>
    <w:p w14:paraId="5E53378B">
      <w:pPr>
        <w:pStyle w:val="9"/>
        <w:keepNext w:val="0"/>
        <w:keepLines w:val="0"/>
        <w:widowControl/>
        <w:suppressLineNumbers w:val="0"/>
        <w:spacing w:line="525" w:lineRule="atLeast"/>
        <w:ind w:left="0" w:firstLine="225"/>
        <w:jc w:val="center"/>
      </w:pPr>
      <w:r>
        <w:rPr>
          <w:rStyle w:val="12"/>
          <w:rFonts w:hint="eastAsia" w:ascii="宋体" w:hAnsi="宋体" w:eastAsia="宋体" w:cs="宋体"/>
          <w:sz w:val="43"/>
          <w:szCs w:val="43"/>
        </w:rPr>
        <w:t>绩效自评报告</w:t>
      </w:r>
      <w:r>
        <w:rPr>
          <w:rStyle w:val="12"/>
        </w:rPr>
        <w:t xml:space="preserve"> </w:t>
      </w:r>
      <w:r>
        <w:rPr>
          <w:rFonts w:ascii="仿宋_GB2312" w:eastAsia="仿宋_GB2312" w:cs="仿宋_GB2312"/>
          <w:sz w:val="31"/>
          <w:szCs w:val="31"/>
        </w:rPr>
        <w:t> </w:t>
      </w:r>
    </w:p>
    <w:p w14:paraId="159EDF7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20" w:firstLineChars="200"/>
        <w:jc w:val="both"/>
        <w:outlineLvl w:val="0"/>
        <w:rPr>
          <w:rFonts w:hint="default" w:ascii="仿宋_GB2312" w:hAnsi="宋体" w:eastAsia="仿宋_GB2312" w:cs="仿宋_GB2312"/>
          <w:kern w:val="2"/>
          <w:sz w:val="32"/>
          <w:szCs w:val="32"/>
        </w:rPr>
      </w:pPr>
      <w:r>
        <w:rPr>
          <w:rFonts w:hint="default" w:ascii="黑体" w:hAnsi="宋体" w:eastAsia="黑体" w:cs="黑体"/>
          <w:b w:val="0"/>
          <w:bCs w:val="0"/>
          <w:kern w:val="0"/>
          <w:sz w:val="31"/>
          <w:szCs w:val="31"/>
        </w:rPr>
        <w:t>一、项目概况 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 xml:space="preserve">   </w:t>
      </w:r>
    </w:p>
    <w:p w14:paraId="002D285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default" w:ascii="仿宋_GB2312" w:hAnsi="宋体" w:eastAsia="仿宋_GB2312" w:cs="仿宋_GB2312"/>
          <w:kern w:val="2"/>
          <w:sz w:val="32"/>
          <w:szCs w:val="32"/>
        </w:rPr>
      </w:pPr>
      <w:r>
        <w:rPr>
          <w:rFonts w:hint="default" w:ascii="仿宋_GB2312" w:hAnsi="宋体" w:eastAsia="仿宋_GB2312" w:cs="仿宋_GB2312"/>
          <w:kern w:val="2"/>
          <w:sz w:val="32"/>
          <w:szCs w:val="32"/>
        </w:rPr>
        <w:t>（一）项目基本情况</w:t>
      </w:r>
    </w:p>
    <w:p w14:paraId="61A1530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default" w:ascii="仿宋_GB2312" w:hAnsi="宋体" w:eastAsia="仿宋_GB2312" w:cs="仿宋_GB2312"/>
          <w:kern w:val="2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预算单位：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eastAsia="zh-CN" w:bidi="ar"/>
        </w:rPr>
        <w:t>海南省博物馆</w:t>
      </w:r>
    </w:p>
    <w:p w14:paraId="5C49B5C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主管部门：海南省旅游和文化广电体育厅</w:t>
      </w:r>
    </w:p>
    <w:p w14:paraId="2C95F57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项目名称：免费开放补助项目</w:t>
      </w:r>
    </w:p>
    <w:p w14:paraId="68F15684">
      <w:pPr>
        <w:pStyle w:val="9"/>
        <w:keepNext w:val="0"/>
        <w:keepLines w:val="0"/>
        <w:widowControl/>
        <w:suppressLineNumbers w:val="0"/>
        <w:autoSpaceDE w:val="0"/>
        <w:autoSpaceDN/>
        <w:spacing w:before="0" w:beforeLines="50" w:beforeAutospacing="0" w:after="0" w:afterLines="50" w:afterAutospacing="0" w:line="360" w:lineRule="auto"/>
        <w:ind w:left="0" w:right="0" w:firstLine="640" w:firstLineChars="200"/>
        <w:jc w:val="left"/>
        <w:rPr>
          <w:rFonts w:hint="default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项目概述：该项目</w:t>
      </w:r>
      <w:r>
        <w:rPr>
          <w:rFonts w:hint="default" w:ascii="仿宋_GB2312" w:eastAsia="仿宋_GB2312" w:cs="仿宋_GB2312"/>
          <w:kern w:val="2"/>
          <w:sz w:val="32"/>
          <w:szCs w:val="32"/>
          <w:lang w:eastAsia="zh-CN" w:bidi="ar"/>
        </w:rPr>
        <w:t>全年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预算</w:t>
      </w:r>
      <w:r>
        <w:rPr>
          <w:rFonts w:hint="default" w:ascii="仿宋_GB2312" w:eastAsia="仿宋_GB2312" w:cs="仿宋_GB2312"/>
          <w:kern w:val="2"/>
          <w:sz w:val="32"/>
          <w:szCs w:val="32"/>
          <w:lang w:eastAsia="zh-CN"/>
        </w:rPr>
        <w:t>数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631万元，其中省级财政资金</w:t>
      </w:r>
      <w:r>
        <w:rPr>
          <w:rFonts w:hint="default" w:ascii="仿宋_GB2312" w:eastAsia="仿宋_GB2312" w:cs="仿宋_GB2312"/>
          <w:kern w:val="2"/>
          <w:sz w:val="32"/>
          <w:szCs w:val="32"/>
          <w:lang w:eastAsia="zh-CN"/>
        </w:rPr>
        <w:t>200万元，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中央财政资金</w:t>
      </w:r>
      <w:r>
        <w:rPr>
          <w:rFonts w:hint="default" w:ascii="仿宋_GB2312" w:eastAsia="仿宋_GB2312" w:cs="仿宋_GB2312"/>
          <w:kern w:val="2"/>
          <w:sz w:val="32"/>
          <w:szCs w:val="32"/>
          <w:lang w:eastAsia="zh-CN"/>
        </w:rPr>
        <w:t>431万元；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主要用于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陈列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展览、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保障展厅公共秩序维护和管理服务、馆区维护，提升安防、消防、公共服务能力等支出，保障场馆正常运行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 xml:space="preserve"> </w:t>
      </w:r>
    </w:p>
    <w:p w14:paraId="4E98224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default" w:ascii="仿宋_GB2312" w:hAnsi="宋体" w:eastAsia="仿宋_GB2312" w:cs="仿宋_GB2312"/>
          <w:kern w:val="2"/>
          <w:sz w:val="32"/>
          <w:szCs w:val="32"/>
        </w:rPr>
      </w:pPr>
      <w:r>
        <w:rPr>
          <w:rFonts w:hint="default" w:ascii="仿宋_GB2312" w:hAnsi="宋体" w:eastAsia="仿宋_GB2312" w:cs="仿宋_GB2312"/>
          <w:kern w:val="2"/>
          <w:sz w:val="32"/>
          <w:szCs w:val="32"/>
        </w:rPr>
        <w:t xml:space="preserve">（二）项目年度预算绩效目标和绩效指标设定情况  </w:t>
      </w:r>
    </w:p>
    <w:p w14:paraId="2FFF313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default" w:ascii="仿宋_GB2312" w:eastAsia="仿宋_GB2312" w:cs="仿宋_GB2312"/>
          <w:kern w:val="2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项目</w:t>
      </w:r>
      <w:r>
        <w:rPr>
          <w:rFonts w:hint="default" w:ascii="仿宋_GB2312" w:eastAsia="仿宋_GB2312" w:cs="仿宋_GB2312"/>
          <w:kern w:val="2"/>
          <w:sz w:val="32"/>
          <w:szCs w:val="32"/>
        </w:rPr>
        <w:t>年度预算绩效</w:t>
      </w: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目标</w:t>
      </w:r>
    </w:p>
    <w:p w14:paraId="1AF13E88">
      <w:pPr>
        <w:keepNext w:val="0"/>
        <w:keepLines w:val="0"/>
        <w:widowControl w:val="0"/>
        <w:suppressLineNumbers w:val="0"/>
        <w:autoSpaceDE w:val="0"/>
        <w:autoSpaceDN/>
        <w:spacing w:line="576" w:lineRule="exact"/>
        <w:ind w:left="0" w:firstLine="640" w:firstLineChars="200"/>
        <w:jc w:val="both"/>
        <w:outlineLvl w:val="0"/>
        <w:rPr>
          <w:rFonts w:hint="default" w:ascii="仿宋_GB2312" w:hAnsi="宋体" w:eastAsia="仿宋_GB2312" w:cs="仿宋_GB2312"/>
          <w:kern w:val="2"/>
          <w:sz w:val="32"/>
          <w:szCs w:val="32"/>
        </w:rPr>
      </w:pPr>
      <w:r>
        <w:rPr>
          <w:rFonts w:hint="default" w:ascii="仿宋_GB2312" w:eastAsia="仿宋_GB2312" w:cs="仿宋_GB2312"/>
          <w:kern w:val="2"/>
          <w:sz w:val="32"/>
          <w:szCs w:val="32"/>
        </w:rPr>
        <w:t>保障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展厅公共秩序维护管理服务</w:t>
      </w:r>
      <w:r>
        <w:rPr>
          <w:rFonts w:hint="default" w:ascii="仿宋_GB2312" w:eastAsia="仿宋_GB2312" w:cs="仿宋_GB2312"/>
          <w:kern w:val="2"/>
          <w:sz w:val="32"/>
          <w:szCs w:val="32"/>
        </w:rPr>
        <w:t>、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陈列展览、安防、消防、公共服务等正常运行，为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各项工作顺利展开，更好地为观众提供舒适的参观环境。</w:t>
      </w:r>
    </w:p>
    <w:p w14:paraId="7DA8488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right="0" w:firstLine="640" w:firstLineChars="200"/>
        <w:jc w:val="both"/>
        <w:outlineLvl w:val="0"/>
        <w:rPr>
          <w:rFonts w:hint="default" w:ascii="仿宋_GB2312" w:hAnsi="宋体" w:eastAsia="仿宋_GB2312" w:cs="仿宋_GB2312"/>
          <w:kern w:val="2"/>
          <w:sz w:val="32"/>
          <w:szCs w:val="32"/>
        </w:rPr>
      </w:pPr>
      <w:r>
        <w:rPr>
          <w:rFonts w:hint="default" w:ascii="仿宋_GB2312" w:eastAsia="仿宋_GB2312" w:cs="仿宋_GB2312"/>
          <w:kern w:val="2"/>
          <w:sz w:val="32"/>
          <w:szCs w:val="32"/>
          <w:lang w:eastAsia="zh-CN"/>
        </w:rPr>
        <w:t>2.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项目年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度目标完成情况</w:t>
      </w:r>
    </w:p>
    <w:p w14:paraId="48DD99F0">
      <w:pPr>
        <w:keepNext w:val="0"/>
        <w:keepLines w:val="0"/>
        <w:widowControl w:val="0"/>
        <w:suppressLineNumbers w:val="0"/>
        <w:autoSpaceDE w:val="0"/>
        <w:autoSpaceDN/>
        <w:spacing w:line="576" w:lineRule="exact"/>
        <w:ind w:left="0" w:right="0" w:rightChars="0" w:firstLine="640" w:firstLineChars="200"/>
        <w:jc w:val="both"/>
        <w:outlineLvl w:val="0"/>
        <w:rPr>
          <w:rFonts w:hint="eastAsia" w:ascii="仿宋_GB2312" w:hAnsi="宋体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完成全年展厅公共秩序维护服务、陈列展览、馆区设施设备的维修维护、社交活动开展等相关费用支出，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保障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全馆各项工作正常有序开展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。</w:t>
      </w:r>
    </w:p>
    <w:p w14:paraId="451D2153">
      <w:pPr>
        <w:keepNext w:val="0"/>
        <w:keepLines w:val="0"/>
        <w:widowControl w:val="0"/>
        <w:suppressLineNumbers w:val="0"/>
        <w:autoSpaceDE w:val="0"/>
        <w:autoSpaceDN/>
        <w:spacing w:line="576" w:lineRule="exact"/>
        <w:ind w:left="0" w:firstLine="640" w:firstLineChars="200"/>
        <w:jc w:val="both"/>
        <w:outlineLvl w:val="0"/>
        <w:rPr>
          <w:rFonts w:hint="default" w:ascii="仿宋_GB2312" w:hAnsi="宋体" w:eastAsia="仿宋_GB2312" w:cs="仿宋_GB2312"/>
          <w:kern w:val="0"/>
          <w:sz w:val="32"/>
          <w:szCs w:val="32"/>
        </w:rPr>
      </w:pPr>
    </w:p>
    <w:p w14:paraId="7030AD0E">
      <w:pPr>
        <w:keepNext w:val="0"/>
        <w:keepLines w:val="0"/>
        <w:widowControl w:val="0"/>
        <w:suppressLineNumbers w:val="0"/>
        <w:autoSpaceDE w:val="0"/>
        <w:autoSpaceDN/>
        <w:spacing w:line="576" w:lineRule="exact"/>
        <w:ind w:left="0" w:right="0" w:rightChars="0" w:firstLine="640" w:firstLineChars="200"/>
        <w:jc w:val="both"/>
        <w:outlineLvl w:val="0"/>
        <w:rPr>
          <w:rFonts w:hint="default" w:ascii="仿宋_GB2312" w:hAnsi="宋体" w:eastAsia="仿宋_GB2312" w:cs="仿宋_GB2312"/>
          <w:kern w:val="2"/>
          <w:sz w:val="32"/>
          <w:szCs w:val="32"/>
        </w:rPr>
      </w:pPr>
    </w:p>
    <w:p w14:paraId="35C9739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</w:pPr>
    </w:p>
    <w:p w14:paraId="3E41E15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default" w:ascii="仿宋_GB2312" w:hAnsi="宋体" w:eastAsia="仿宋_GB2312" w:cs="仿宋_GB2312"/>
          <w:kern w:val="2"/>
          <w:sz w:val="32"/>
          <w:szCs w:val="32"/>
        </w:rPr>
      </w:pPr>
      <w:r>
        <w:rPr>
          <w:rFonts w:hint="default" w:ascii="仿宋_GB2312" w:hAnsi="宋体" w:eastAsia="仿宋_GB2312" w:cs="仿宋_GB2312"/>
          <w:kern w:val="2"/>
          <w:sz w:val="32"/>
          <w:szCs w:val="32"/>
        </w:rPr>
        <w:t>3.项目绩效指标设定</w:t>
      </w:r>
    </w:p>
    <w:p w14:paraId="17D0B45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default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(1)</w: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t>产出指标-数量指标：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①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公共秩序维护展厅管理外包服务项目合同=1项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；②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举办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临时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展览个数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≥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个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；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③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宣传教育活动场数（讲解、社交活动等）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≥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20场次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；</w:t>
      </w:r>
      <w:bookmarkStart w:id="0" w:name="_GoBack"/>
      <w:bookmarkEnd w:id="0"/>
    </w:p>
    <w:p w14:paraId="61147E0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(2)</w: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t>效益指标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－</w: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t>社会效益指标：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社教活动参与人数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≥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50人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；</w:t>
      </w:r>
    </w:p>
    <w:p w14:paraId="6F11AB6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eastAsia" w:ascii="仿宋_GB2312" w:hAnsi="宋体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(3)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满意度指标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－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服务对象满意度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：游客满意度≥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90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%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。</w:t>
      </w:r>
    </w:p>
    <w:p w14:paraId="49ECAD6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rightChars="0" w:firstLine="640" w:firstLineChars="200"/>
        <w:jc w:val="both"/>
        <w:outlineLvl w:val="0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绩效指标完成情况</w:t>
      </w:r>
    </w:p>
    <w:p w14:paraId="63D2D67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default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(1)</w: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t>产出指标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－</w: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t>数量指标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：①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公共秩序维护展厅管理外包服务项目合同1项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；②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举办展览个数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个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；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③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宣传教育活动场数（讲解、社教活动等）24场次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；</w:t>
      </w:r>
    </w:p>
    <w:p w14:paraId="2230A1E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(2)</w: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t>效益指标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－</w:t>
      </w:r>
      <w:r>
        <w:rPr>
          <w:rFonts w:hint="default" w:ascii="仿宋_GB2312" w:hAnsi="宋体" w:eastAsia="仿宋_GB2312" w:cs="仿宋_GB2312"/>
          <w:kern w:val="0"/>
          <w:sz w:val="32"/>
          <w:szCs w:val="32"/>
        </w:rPr>
        <w:t>社会效益指标：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社教活动参与人数5345人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；</w:t>
      </w:r>
    </w:p>
    <w:p w14:paraId="41749DC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right="0" w:firstLine="640" w:firstLineChars="200"/>
        <w:jc w:val="both"/>
        <w:outlineLvl w:val="0"/>
        <w:rPr>
          <w:rFonts w:hint="default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(3)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满意度指标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－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服务对象满意度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：游客满意度≥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98.89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%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。</w:t>
      </w:r>
    </w:p>
    <w:p w14:paraId="0EF581F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leftChars="0" w:right="0" w:firstLine="620" w:firstLineChars="200"/>
        <w:jc w:val="both"/>
        <w:outlineLvl w:val="0"/>
        <w:rPr>
          <w:rFonts w:hint="default" w:ascii="黑体" w:hAnsi="宋体" w:eastAsia="黑体" w:cs="黑体"/>
          <w:b w:val="0"/>
          <w:bCs w:val="0"/>
          <w:kern w:val="0"/>
          <w:sz w:val="31"/>
          <w:szCs w:val="31"/>
        </w:rPr>
      </w:pPr>
      <w:r>
        <w:rPr>
          <w:rFonts w:hint="eastAsia" w:ascii="黑体" w:hAnsi="宋体" w:eastAsia="黑体" w:cs="黑体"/>
          <w:b w:val="0"/>
          <w:bCs w:val="0"/>
          <w:kern w:val="0"/>
          <w:sz w:val="31"/>
          <w:szCs w:val="31"/>
        </w:rPr>
        <w:t>二、项目决策及资金使用管理情况</w:t>
      </w:r>
    </w:p>
    <w:p w14:paraId="40D7A2B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default" w:ascii="仿宋_GB2312" w:hAnsi="宋体" w:eastAsia="仿宋_GB2312" w:cs="仿宋_GB2312"/>
          <w:kern w:val="2"/>
          <w:sz w:val="32"/>
          <w:szCs w:val="32"/>
        </w:rPr>
      </w:pPr>
      <w:r>
        <w:rPr>
          <w:rFonts w:hint="default" w:ascii="仿宋_GB2312" w:hAnsi="宋体" w:eastAsia="仿宋_GB2312" w:cs="仿宋_GB2312"/>
          <w:kern w:val="2"/>
          <w:sz w:val="32"/>
          <w:szCs w:val="32"/>
        </w:rPr>
        <w:t>（一）项目决策情况</w:t>
      </w:r>
    </w:p>
    <w:p w14:paraId="697D6282">
      <w:pPr>
        <w:keepNext w:val="0"/>
        <w:keepLines w:val="0"/>
        <w:widowControl w:val="0"/>
        <w:suppressLineNumbers w:val="0"/>
        <w:autoSpaceDE w:val="0"/>
        <w:autoSpaceDN/>
        <w:spacing w:line="576" w:lineRule="exact"/>
        <w:ind w:left="0" w:firstLine="640" w:firstLineChars="200"/>
        <w:jc w:val="both"/>
        <w:outlineLvl w:val="0"/>
        <w:rPr>
          <w:rFonts w:hint="default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项目预算经馆务会研究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eastAsia="zh-CN" w:bidi="ar"/>
        </w:rPr>
        <w:t>审议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通过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eastAsia="zh-CN" w:bidi="ar"/>
        </w:rPr>
        <w:t>后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，按照预算申报流程，向海南省财政厅申报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eastAsia="zh-CN" w:bidi="ar"/>
        </w:rPr>
        <w:t>项目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预算资金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eastAsia="zh-CN" w:bidi="ar"/>
        </w:rPr>
        <w:t>。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预算批复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>下达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后，将相关的项目资金指标明确到各部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>门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，各部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>门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根据项目预算任务开展本部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>门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的业务。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项目签订的合同和款项支出均为集体会议结果，决策依据清晰、准确。</w:t>
      </w:r>
    </w:p>
    <w:p w14:paraId="64C9FE8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default" w:ascii="仿宋_GB2312" w:hAnsi="宋体" w:eastAsia="仿宋_GB2312" w:cs="仿宋_GB2312"/>
          <w:kern w:val="2"/>
          <w:sz w:val="32"/>
          <w:szCs w:val="32"/>
        </w:rPr>
        <w:t>（二）项目资金安排落实、总投入等情况</w:t>
      </w:r>
    </w:p>
    <w:p w14:paraId="125FF67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default" w:ascii="仿宋_GB2312" w:hAnsi="宋体" w:eastAsia="仿宋_GB2312" w:cs="仿宋_GB2312"/>
          <w:kern w:val="2"/>
          <w:sz w:val="32"/>
          <w:szCs w:val="32"/>
        </w:rPr>
        <w:t>预算情况如下：</w:t>
      </w:r>
    </w:p>
    <w:p w14:paraId="6D63D03B">
      <w:pPr>
        <w:keepNext w:val="0"/>
        <w:keepLines w:val="0"/>
        <w:widowControl w:val="0"/>
        <w:suppressLineNumbers w:val="0"/>
        <w:autoSpaceDE w:val="0"/>
        <w:autoSpaceDN/>
        <w:spacing w:line="576" w:lineRule="exact"/>
        <w:ind w:left="0" w:firstLine="640" w:firstLineChars="200"/>
        <w:jc w:val="both"/>
        <w:outlineLvl w:val="0"/>
        <w:rPr>
          <w:rFonts w:hint="default" w:ascii="仿宋_GB2312" w:hAnsi="宋体" w:eastAsia="仿宋_GB2312" w:cs="仿宋_GB2312"/>
          <w:kern w:val="2"/>
          <w:sz w:val="32"/>
          <w:szCs w:val="32"/>
        </w:rPr>
      </w:pPr>
      <w:r>
        <w:rPr>
          <w:rFonts w:hint="default" w:ascii="仿宋_GB2312" w:hAnsi="宋体" w:eastAsia="仿宋_GB2312" w:cs="仿宋_GB2312"/>
          <w:kern w:val="2"/>
          <w:sz w:val="32"/>
          <w:szCs w:val="32"/>
        </w:rPr>
        <w:t>资金总额年初预算数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631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万元，资金总额全年预算数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631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万元，其中：财政资金年初预算数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631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万元，财政资金全年预算数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631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万元；单位资金年初预算数0万元，单位资金全年预算数0万元；财政专户管理资金年初预算数0万元，财政专户管理资金全年预算数0万元。</w:t>
      </w:r>
    </w:p>
    <w:p w14:paraId="4542906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default" w:ascii="仿宋_GB2312" w:hAnsi="宋体" w:eastAsia="仿宋_GB2312" w:cs="仿宋_GB2312"/>
          <w:kern w:val="2"/>
          <w:sz w:val="32"/>
          <w:szCs w:val="32"/>
        </w:rPr>
        <w:t>（三）项目资金实际使用情况</w:t>
      </w:r>
    </w:p>
    <w:p w14:paraId="272B0FF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default" w:ascii="仿宋_GB2312" w:hAnsi="宋体" w:eastAsia="仿宋_GB2312" w:cs="仿宋_GB2312"/>
          <w:kern w:val="2"/>
          <w:sz w:val="32"/>
          <w:szCs w:val="32"/>
        </w:rPr>
        <w:t>资金执行情况如下：</w:t>
      </w:r>
    </w:p>
    <w:p w14:paraId="43B999D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eastAsia" w:ascii="仿宋_GB2312" w:hAnsi="宋体" w:eastAsia="仿宋_GB2312" w:cs="仿宋_GB2312"/>
          <w:kern w:val="2"/>
          <w:sz w:val="32"/>
          <w:szCs w:val="32"/>
          <w:lang w:eastAsia="zh-CN"/>
        </w:rPr>
      </w:pPr>
      <w:r>
        <w:rPr>
          <w:rFonts w:hint="default" w:ascii="仿宋_GB2312" w:hAnsi="宋体" w:eastAsia="仿宋_GB2312" w:cs="仿宋_GB2312"/>
          <w:kern w:val="2"/>
          <w:sz w:val="32"/>
          <w:szCs w:val="32"/>
        </w:rPr>
        <w:t>资金总额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：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全年执行数630</w:t>
      </w:r>
      <w:r>
        <w:rPr>
          <w:rFonts w:hint="default" w:ascii="仿宋_GB2312" w:eastAsia="仿宋_GB2312" w:cs="仿宋_GB2312"/>
          <w:kern w:val="2"/>
          <w:sz w:val="32"/>
          <w:szCs w:val="32"/>
        </w:rPr>
        <w:t>.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09</w:t>
      </w:r>
      <w:r>
        <w:rPr>
          <w:rFonts w:hint="default" w:ascii="仿宋_GB2312" w:eastAsia="仿宋_GB2312" w:cs="仿宋_GB2312"/>
          <w:kern w:val="2"/>
          <w:sz w:val="32"/>
          <w:szCs w:val="32"/>
        </w:rPr>
        <w:t>万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元，执行率99.8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6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其中：财政资金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：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全年执行数630</w:t>
      </w:r>
      <w:r>
        <w:rPr>
          <w:rFonts w:hint="default" w:ascii="仿宋_GB2312" w:eastAsia="仿宋_GB2312" w:cs="仿宋_GB2312"/>
          <w:kern w:val="2"/>
          <w:sz w:val="32"/>
          <w:szCs w:val="32"/>
        </w:rPr>
        <w:t>.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09</w:t>
      </w:r>
      <w:r>
        <w:rPr>
          <w:rFonts w:hint="default" w:ascii="仿宋_GB2312" w:eastAsia="仿宋_GB2312" w:cs="仿宋_GB2312"/>
          <w:kern w:val="2"/>
          <w:sz w:val="32"/>
          <w:szCs w:val="32"/>
        </w:rPr>
        <w:t>万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元，执行率99.8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6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eastAsia="zh-CN"/>
        </w:rPr>
        <w:t>；</w:t>
      </w:r>
    </w:p>
    <w:p w14:paraId="57D5B5B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right="0"/>
        <w:jc w:val="both"/>
        <w:outlineLvl w:val="0"/>
        <w:rPr>
          <w:rFonts w:hint="eastAsia" w:ascii="仿宋_GB2312" w:hAnsi="宋体" w:eastAsia="仿宋_GB2312" w:cs="仿宋_GB2312"/>
          <w:kern w:val="2"/>
          <w:sz w:val="32"/>
          <w:szCs w:val="32"/>
          <w:lang w:eastAsia="zh-CN"/>
        </w:rPr>
      </w:pPr>
      <w:r>
        <w:rPr>
          <w:rFonts w:hint="default" w:ascii="仿宋_GB2312" w:hAnsi="宋体" w:eastAsia="仿宋_GB2312" w:cs="仿宋_GB2312"/>
          <w:kern w:val="2"/>
          <w:sz w:val="32"/>
          <w:szCs w:val="32"/>
        </w:rPr>
        <w:t>专户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：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全年执行数0</w:t>
      </w:r>
      <w:r>
        <w:rPr>
          <w:rFonts w:hint="default" w:ascii="仿宋_GB2312" w:eastAsia="仿宋_GB2312" w:cs="仿宋_GB2312"/>
          <w:kern w:val="2"/>
          <w:sz w:val="32"/>
          <w:szCs w:val="32"/>
        </w:rPr>
        <w:t>万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元，执行率0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万元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eastAsia="zh-CN"/>
        </w:rPr>
        <w:t>；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单位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：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全年执行数0</w:t>
      </w:r>
      <w:r>
        <w:rPr>
          <w:rFonts w:hint="default" w:ascii="仿宋_GB2312" w:eastAsia="仿宋_GB2312" w:cs="仿宋_GB2312"/>
          <w:kern w:val="2"/>
          <w:sz w:val="32"/>
          <w:szCs w:val="32"/>
        </w:rPr>
        <w:t>万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元，全年执行率0.00%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eastAsia="zh-CN"/>
        </w:rPr>
        <w:t>。</w:t>
      </w:r>
    </w:p>
    <w:p w14:paraId="7688B4C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default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eastAsia="zh-CN"/>
        </w:rPr>
        <w:t>）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项目资金管理情况</w:t>
      </w:r>
    </w:p>
    <w:p w14:paraId="03872EAB">
      <w:pPr>
        <w:keepNext w:val="0"/>
        <w:keepLines w:val="0"/>
        <w:widowControl w:val="0"/>
        <w:suppressLineNumbers w:val="0"/>
        <w:autoSpaceDE w:val="0"/>
        <w:autoSpaceDN/>
        <w:spacing w:line="576" w:lineRule="exact"/>
        <w:ind w:left="0" w:firstLine="640" w:firstLineChars="200"/>
        <w:jc w:val="both"/>
        <w:outlineLvl w:val="0"/>
        <w:rPr>
          <w:rFonts w:hint="default" w:ascii="仿宋_GB2312" w:hAnsi="宋体" w:eastAsia="仿宋_GB2312" w:cs="仿宋_GB2312"/>
          <w:kern w:val="2"/>
          <w:sz w:val="32"/>
          <w:szCs w:val="32"/>
        </w:rPr>
      </w:pPr>
      <w:r>
        <w:rPr>
          <w:rFonts w:hint="default" w:ascii="仿宋_GB2312" w:hAnsi="宋体" w:eastAsia="仿宋_GB2312" w:cs="仿宋_GB2312"/>
          <w:kern w:val="2"/>
          <w:sz w:val="32"/>
          <w:szCs w:val="32"/>
        </w:rPr>
        <w:t>项目资金支出按照单位财务管理制度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和会计核算制度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执行，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专款专用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无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挤占、挪用项目资金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的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情况。</w:t>
      </w:r>
    </w:p>
    <w:p w14:paraId="4A8F31B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20" w:firstLineChars="200"/>
        <w:jc w:val="both"/>
        <w:outlineLvl w:val="0"/>
        <w:rPr>
          <w:rFonts w:hint="default" w:ascii="黑体" w:hAnsi="宋体" w:eastAsia="黑体" w:cs="黑体"/>
          <w:b w:val="0"/>
          <w:bCs w:val="0"/>
          <w:kern w:val="0"/>
          <w:sz w:val="31"/>
          <w:szCs w:val="31"/>
        </w:rPr>
      </w:pPr>
      <w:r>
        <w:rPr>
          <w:rFonts w:hint="eastAsia" w:ascii="黑体" w:hAnsi="宋体" w:eastAsia="黑体" w:cs="黑体"/>
          <w:b w:val="0"/>
          <w:bCs w:val="0"/>
          <w:kern w:val="0"/>
          <w:sz w:val="31"/>
          <w:szCs w:val="31"/>
        </w:rPr>
        <w:t>三、项目组织实施情况</w:t>
      </w:r>
    </w:p>
    <w:p w14:paraId="23EDD43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default" w:ascii="仿宋_GB2312" w:hAnsi="宋体" w:eastAsia="仿宋_GB2312" w:cs="仿宋_GB2312"/>
          <w:kern w:val="2"/>
          <w:sz w:val="32"/>
          <w:szCs w:val="32"/>
        </w:rPr>
      </w:pPr>
      <w:r>
        <w:rPr>
          <w:rFonts w:hint="default" w:ascii="仿宋_GB2312" w:hAnsi="宋体" w:eastAsia="仿宋_GB2312" w:cs="仿宋_GB2312"/>
          <w:kern w:val="2"/>
          <w:sz w:val="32"/>
          <w:szCs w:val="32"/>
        </w:rPr>
        <w:t>（一）项目组织情况</w:t>
      </w:r>
    </w:p>
    <w:p w14:paraId="3994CE0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1.招标方面：</w:t>
      </w:r>
      <w:r>
        <w:rPr>
          <w:rFonts w:hint="default" w:ascii="仿宋_GB2312" w:eastAsia="仿宋_GB2312" w:cs="仿宋_GB2312"/>
          <w:kern w:val="2"/>
          <w:sz w:val="32"/>
          <w:szCs w:val="32"/>
          <w:lang w:eastAsia="zh-CN"/>
        </w:rPr>
        <w:t>通过竞争性磋商的采购方式确定展厅公共秩序维护服务项目签约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公司</w:t>
      </w:r>
      <w:r>
        <w:rPr>
          <w:rFonts w:hint="default" w:ascii="仿宋_GB2312" w:eastAsia="仿宋_GB2312" w:cs="仿宋_GB2312"/>
          <w:kern w:val="2"/>
          <w:sz w:val="32"/>
          <w:szCs w:val="32"/>
          <w:lang w:eastAsia="zh-CN"/>
        </w:rPr>
        <w:t>；通过比选的采购方式确定展览设计与制作服务项目供应商、展品包装运输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公司；通过直接委托的采购方式确定文物借展的供应商；</w:t>
      </w:r>
    </w:p>
    <w:p w14:paraId="6852FB1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2.在验收方面：项目完成后，按照我馆财务管理制度组织相关人员进行验收，验收合格后方可支付相关款项。</w:t>
      </w:r>
    </w:p>
    <w:p w14:paraId="04944DE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default" w:ascii="仿宋_GB2312" w:hAnsi="宋体" w:eastAsia="仿宋_GB2312" w:cs="仿宋_GB2312"/>
          <w:kern w:val="2"/>
          <w:sz w:val="32"/>
          <w:szCs w:val="32"/>
        </w:rPr>
      </w:pPr>
      <w:r>
        <w:rPr>
          <w:rFonts w:hint="default" w:ascii="仿宋_GB2312" w:hAnsi="宋体" w:eastAsia="仿宋_GB2312" w:cs="仿宋_GB2312"/>
          <w:kern w:val="2"/>
          <w:sz w:val="32"/>
          <w:szCs w:val="32"/>
        </w:rPr>
        <w:t>（二）项目管理情况</w:t>
      </w:r>
    </w:p>
    <w:p w14:paraId="19B31AB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rightChars="0" w:firstLine="640" w:firstLineChars="200"/>
        <w:jc w:val="both"/>
        <w:outlineLvl w:val="0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项目管理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eastAsia="zh-CN" w:bidi="ar"/>
        </w:rPr>
        <w:t>根据《海南省博物馆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财务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管理制度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eastAsia="zh-CN" w:bidi="ar"/>
        </w:rPr>
        <w:t>》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规定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项目负责人根据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通过的项目计划和实施方案</w:t>
      </w:r>
      <w:r>
        <w:rPr>
          <w:rFonts w:hint="default" w:ascii="仿宋_GB2312" w:eastAsia="仿宋_GB2312" w:cs="仿宋_GB2312"/>
          <w:kern w:val="2"/>
          <w:sz w:val="32"/>
          <w:szCs w:val="32"/>
        </w:rPr>
        <w:t>，具体组织项目实施，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相关部室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对项目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资金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的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招标、实施、资金支付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等环节进行管理和监督。</w:t>
      </w:r>
    </w:p>
    <w:p w14:paraId="6EC109A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20" w:firstLineChars="200"/>
        <w:jc w:val="both"/>
        <w:outlineLvl w:val="0"/>
        <w:rPr>
          <w:rFonts w:hint="default" w:ascii="黑体" w:hAnsi="宋体" w:eastAsia="黑体" w:cs="黑体"/>
          <w:b w:val="0"/>
          <w:bCs w:val="0"/>
          <w:kern w:val="0"/>
          <w:sz w:val="31"/>
          <w:szCs w:val="31"/>
        </w:rPr>
      </w:pPr>
      <w:r>
        <w:rPr>
          <w:rFonts w:hint="eastAsia" w:ascii="黑体" w:hAnsi="宋体" w:eastAsia="黑体" w:cs="黑体"/>
          <w:b w:val="0"/>
          <w:bCs w:val="0"/>
          <w:kern w:val="0"/>
          <w:sz w:val="31"/>
          <w:szCs w:val="31"/>
        </w:rPr>
        <w:t>四、项目绩效情况</w:t>
      </w:r>
    </w:p>
    <w:p w14:paraId="13B1E3A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default" w:ascii="仿宋_GB2312" w:hAnsi="宋体" w:eastAsia="仿宋_GB2312" w:cs="仿宋_GB2312"/>
          <w:kern w:val="2"/>
          <w:sz w:val="32"/>
          <w:szCs w:val="32"/>
        </w:rPr>
      </w:pPr>
      <w:r>
        <w:rPr>
          <w:rFonts w:hint="default" w:ascii="仿宋_GB2312" w:hAnsi="宋体" w:eastAsia="仿宋_GB2312" w:cs="仿宋_GB2312"/>
          <w:kern w:val="2"/>
          <w:sz w:val="32"/>
          <w:szCs w:val="32"/>
        </w:rPr>
        <w:t>（一）项目绩效目标完成情况</w:t>
      </w:r>
    </w:p>
    <w:p w14:paraId="6EAEF2B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1.项目的经济性分析</w:t>
      </w:r>
    </w:p>
    <w:p w14:paraId="69A2239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（1）项目成本（预算）控制情况</w:t>
      </w:r>
    </w:p>
    <w:p w14:paraId="0281492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本项目坚持以预算为依据，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严格按照相关规定执行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支出总额控制在预算内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。</w:t>
      </w:r>
    </w:p>
    <w:p w14:paraId="50544CD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（2）项目成本（预算）节约情况</w:t>
      </w:r>
    </w:p>
    <w:p w14:paraId="3FABE016">
      <w:pPr>
        <w:keepNext w:val="0"/>
        <w:keepLines w:val="0"/>
        <w:widowControl w:val="0"/>
        <w:suppressLineNumbers w:val="0"/>
        <w:autoSpaceDE w:val="0"/>
        <w:autoSpaceDN/>
        <w:spacing w:line="576" w:lineRule="exact"/>
        <w:ind w:left="0" w:firstLine="640" w:firstLineChars="200"/>
        <w:jc w:val="both"/>
        <w:rPr>
          <w:rFonts w:hint="default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项目</w:t>
      </w:r>
      <w:r>
        <w:rPr>
          <w:rFonts w:hint="default" w:ascii="仿宋_GB2312" w:eastAsia="仿宋_GB2312" w:cs="仿宋_GB2312"/>
          <w:kern w:val="2"/>
          <w:sz w:val="32"/>
          <w:szCs w:val="32"/>
        </w:rPr>
        <w:t>资金实际金额</w:t>
      </w: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631万元，</w:t>
      </w:r>
      <w:r>
        <w:rPr>
          <w:rFonts w:hint="default" w:ascii="仿宋_GB2312" w:eastAsia="仿宋_GB2312" w:cs="仿宋_GB2312"/>
          <w:kern w:val="2"/>
          <w:sz w:val="32"/>
          <w:szCs w:val="32"/>
        </w:rPr>
        <w:t>实际</w:t>
      </w: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支</w:t>
      </w:r>
      <w:r>
        <w:rPr>
          <w:rFonts w:hint="default" w:ascii="仿宋_GB2312" w:eastAsia="仿宋_GB2312" w:cs="仿宋_GB2312"/>
          <w:kern w:val="2"/>
          <w:sz w:val="32"/>
          <w:szCs w:val="32"/>
        </w:rPr>
        <w:t>付</w:t>
      </w: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金额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630.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万元。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项目成本既控制在预算内，且节约了项目成本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不存在浪费现象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。</w:t>
      </w:r>
    </w:p>
    <w:p w14:paraId="15BFCC3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right="0" w:firstLine="640" w:firstLineChars="200"/>
        <w:jc w:val="both"/>
        <w:outlineLvl w:val="0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2.项目的效率性分析</w:t>
      </w:r>
    </w:p>
    <w:p w14:paraId="470D05A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（1）项目的实施进度</w:t>
      </w:r>
    </w:p>
    <w:p w14:paraId="0D7AF7AE">
      <w:pPr>
        <w:keepNext w:val="0"/>
        <w:keepLines w:val="0"/>
        <w:widowControl w:val="0"/>
        <w:suppressLineNumbers w:val="0"/>
        <w:autoSpaceDE w:val="0"/>
        <w:autoSpaceDN/>
        <w:spacing w:line="576" w:lineRule="exact"/>
        <w:ind w:left="0" w:firstLine="640" w:firstLineChars="200"/>
        <w:jc w:val="both"/>
        <w:rPr>
          <w:rFonts w:hint="default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截至202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年末，该项目支出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eastAsia="zh-CN" w:bidi="ar"/>
        </w:rPr>
        <w:t>630.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09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万元，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项目完成率99.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86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%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项目已按绩效目标完成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。</w:t>
      </w:r>
    </w:p>
    <w:p w14:paraId="58EEF884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76" w:lineRule="exact"/>
        <w:ind w:right="0" w:firstLine="640" w:firstLineChars="200"/>
        <w:jc w:val="both"/>
        <w:outlineLvl w:val="0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（2）项目的完成质量</w:t>
      </w:r>
    </w:p>
    <w:p w14:paraId="505AA7C7">
      <w:pPr>
        <w:keepNext w:val="0"/>
        <w:keepLines w:val="0"/>
        <w:widowControl w:val="0"/>
        <w:suppressLineNumbers w:val="0"/>
        <w:autoSpaceDE w:val="0"/>
        <w:autoSpaceDN/>
        <w:spacing w:line="576" w:lineRule="exact"/>
        <w:ind w:left="0" w:firstLine="640" w:firstLineChars="200"/>
        <w:jc w:val="both"/>
        <w:rPr>
          <w:rFonts w:hint="default" w:ascii="仿宋_GB2312" w:hAnsi="宋体" w:eastAsia="仿宋_GB2312" w:cs="仿宋_GB2312"/>
          <w:kern w:val="2"/>
          <w:sz w:val="32"/>
          <w:szCs w:val="32"/>
        </w:rPr>
      </w:pPr>
      <w:r>
        <w:rPr>
          <w:rFonts w:hint="default" w:ascii="仿宋_GB2312" w:hAnsi="宋体" w:eastAsia="仿宋_GB2312" w:cs="仿宋_GB2312"/>
          <w:kern w:val="2"/>
          <w:sz w:val="32"/>
          <w:szCs w:val="32"/>
        </w:rPr>
        <w:t>项目实施时，安排各部门人员对各项目实施进展情况进行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实时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跟踪，资金支出均有内部层层审批核实，保障全馆各项工作正常运转，项目管理到位，财政资金支出控制较好，项目完成质量高。</w:t>
      </w:r>
    </w:p>
    <w:p w14:paraId="67200D0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eastAsia" w:ascii="仿宋_GB2312" w:hAnsi="宋体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</w:rPr>
        <w:t>3.项目的效益性分析</w:t>
      </w:r>
    </w:p>
    <w:p w14:paraId="13CD9C0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（1）项目预期目标完成程度</w:t>
      </w:r>
    </w:p>
    <w:p w14:paraId="3B941BB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rightChars="0" w:firstLine="640" w:firstLineChars="200"/>
        <w:jc w:val="both"/>
        <w:outlineLvl w:val="0"/>
        <w:rPr>
          <w:rFonts w:hint="default" w:ascii="仿宋_GB2312" w:hAnsi="宋体" w:eastAsia="仿宋_GB2312" w:cs="仿宋_GB2312"/>
          <w:kern w:val="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该项目年度目标和绩效指标全部完成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完成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陈列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展览、</w:t>
      </w:r>
      <w:r>
        <w:rPr>
          <w:rFonts w:hint="default" w:ascii="仿宋_GB2312" w:eastAsia="仿宋_GB2312" w:cs="仿宋_GB2312"/>
          <w:kern w:val="2"/>
          <w:sz w:val="32"/>
          <w:szCs w:val="32"/>
        </w:rPr>
        <w:t>公共秩序维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护和</w:t>
      </w:r>
      <w:r>
        <w:rPr>
          <w:rFonts w:hint="default" w:ascii="仿宋_GB2312" w:eastAsia="仿宋_GB2312" w:cs="仿宋_GB2312"/>
          <w:kern w:val="2"/>
          <w:sz w:val="32"/>
          <w:szCs w:val="32"/>
        </w:rPr>
        <w:t>展厅管理服务、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社教活动</w:t>
      </w:r>
      <w:r>
        <w:rPr>
          <w:rFonts w:hint="default" w:ascii="仿宋_GB2312" w:eastAsia="仿宋_GB2312" w:cs="仿宋_GB2312"/>
          <w:kern w:val="2"/>
          <w:sz w:val="32"/>
          <w:szCs w:val="32"/>
        </w:rPr>
        <w:t>、馆区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维修维护等相关费用支出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保障场馆正常运转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，完成程度高。</w:t>
      </w:r>
    </w:p>
    <w:p w14:paraId="0AD9CAD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right="0" w:firstLine="640" w:firstLineChars="200"/>
        <w:jc w:val="both"/>
        <w:outlineLvl w:val="0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（2）项目实施对经济和社会的影响</w:t>
      </w:r>
    </w:p>
    <w:p w14:paraId="3C8A0122">
      <w:pPr>
        <w:keepNext w:val="0"/>
        <w:keepLines w:val="0"/>
        <w:widowControl w:val="0"/>
        <w:suppressLineNumbers w:val="0"/>
        <w:autoSpaceDE w:val="0"/>
        <w:autoSpaceDN/>
        <w:spacing w:line="576" w:lineRule="exact"/>
        <w:ind w:left="0" w:firstLine="640" w:firstLineChars="200"/>
        <w:jc w:val="both"/>
        <w:rPr>
          <w:rFonts w:hint="default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项目实施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后，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保障了场馆正常运转，提升了我馆公共服务能力，提高了场所维护的安全性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和舒适感</w:t>
      </w:r>
      <w:r>
        <w:rPr>
          <w:rFonts w:hint="default" w:ascii="仿宋_GB2312" w:hAnsi="宋体" w:eastAsia="仿宋_GB2312" w:cs="仿宋_GB2312"/>
          <w:kern w:val="2"/>
          <w:sz w:val="32"/>
          <w:szCs w:val="32"/>
        </w:rPr>
        <w:t>，对我馆的整体运作起到了明显的促进作用，取得的社会效益较明显。</w:t>
      </w:r>
    </w:p>
    <w:p w14:paraId="75E5B70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4.项目的可持续性分析</w:t>
      </w:r>
    </w:p>
    <w:p w14:paraId="67D22A8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博物馆是公益性窗口服务单位，项目的实施可持续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保障</w:t>
      </w: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博物馆的服务职能。</w:t>
      </w:r>
    </w:p>
    <w:p w14:paraId="0FD92E2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</w:rPr>
        <w:t>（二）项目绩效目标未完成情况及原因分析</w:t>
      </w:r>
    </w:p>
    <w:p w14:paraId="716F80B2">
      <w:pPr>
        <w:keepNext w:val="0"/>
        <w:keepLines w:val="0"/>
        <w:widowControl w:val="0"/>
        <w:suppressLineNumbers w:val="0"/>
        <w:autoSpaceDE w:val="0"/>
        <w:autoSpaceDN/>
        <w:spacing w:line="576" w:lineRule="exact"/>
        <w:ind w:left="0" w:firstLine="640" w:firstLineChars="200"/>
        <w:jc w:val="both"/>
        <w:rPr>
          <w:rFonts w:hint="default" w:ascii="仿宋_GB2312" w:hAnsi="宋体" w:eastAsia="仿宋_GB2312" w:cs="仿宋_GB2312"/>
          <w:kern w:val="2"/>
          <w:sz w:val="32"/>
          <w:szCs w:val="32"/>
        </w:rPr>
      </w:pPr>
      <w:r>
        <w:rPr>
          <w:rFonts w:hint="default" w:ascii="仿宋_GB2312" w:hAnsi="宋体" w:eastAsia="仿宋_GB2312" w:cs="仿宋_GB2312"/>
          <w:kern w:val="2"/>
          <w:sz w:val="32"/>
          <w:szCs w:val="32"/>
        </w:rPr>
        <w:t>项目设置的绩效目标均已完成。</w:t>
      </w:r>
    </w:p>
    <w:p w14:paraId="01942D3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20" w:firstLineChars="200"/>
        <w:jc w:val="both"/>
        <w:outlineLvl w:val="0"/>
        <w:rPr>
          <w:rFonts w:hint="default" w:ascii="黑体" w:hAnsi="宋体" w:eastAsia="黑体" w:cs="黑体"/>
          <w:b w:val="0"/>
          <w:bCs w:val="0"/>
          <w:kern w:val="0"/>
          <w:sz w:val="31"/>
          <w:szCs w:val="31"/>
        </w:rPr>
      </w:pPr>
      <w:r>
        <w:rPr>
          <w:rFonts w:hint="eastAsia" w:ascii="黑体" w:hAnsi="宋体" w:eastAsia="黑体" w:cs="黑体"/>
          <w:b w:val="0"/>
          <w:bCs w:val="0"/>
          <w:kern w:val="0"/>
          <w:sz w:val="31"/>
          <w:szCs w:val="31"/>
        </w:rPr>
        <w:t>五、其他需要说明的问题</w:t>
      </w:r>
    </w:p>
    <w:p w14:paraId="2F0E9EB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default" w:ascii="仿宋_GB2312" w:hAnsi="宋体" w:eastAsia="仿宋_GB2312" w:cs="仿宋_GB2312"/>
          <w:kern w:val="2"/>
          <w:sz w:val="32"/>
          <w:szCs w:val="32"/>
        </w:rPr>
      </w:pPr>
      <w:r>
        <w:rPr>
          <w:rFonts w:hint="default" w:ascii="仿宋_GB2312" w:hAnsi="宋体" w:eastAsia="仿宋_GB2312" w:cs="仿宋_GB2312"/>
          <w:kern w:val="2"/>
          <w:sz w:val="32"/>
          <w:szCs w:val="32"/>
        </w:rPr>
        <w:t>（一）后续工作计划</w:t>
      </w:r>
    </w:p>
    <w:p w14:paraId="45CAACE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eastAsia" w:ascii="仿宋_GB2312" w:hAnsi="宋体" w:eastAsia="仿宋_GB2312" w:cs="仿宋_GB2312"/>
          <w:kern w:val="2"/>
          <w:sz w:val="32"/>
          <w:szCs w:val="32"/>
          <w:lang w:eastAsia="zh-CN"/>
        </w:rPr>
      </w:pPr>
      <w:r>
        <w:rPr>
          <w:rFonts w:hint="default" w:ascii="仿宋_GB2312" w:hAnsi="宋体" w:eastAsia="仿宋_GB2312" w:cs="仿宋_GB2312"/>
          <w:kern w:val="2"/>
          <w:sz w:val="32"/>
          <w:szCs w:val="32"/>
        </w:rPr>
        <w:t>绩效自评结果拟应用于下年度开展项目时作为改进管理的重要依据，同时加强评价结果的应用，对有效支出安排预算、低效支出压减预算、无效支出进行问责，切实提高单位预算绩效管理水平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。</w:t>
      </w:r>
    </w:p>
    <w:p w14:paraId="4C26B20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outlineLvl w:val="0"/>
        <w:rPr>
          <w:rFonts w:hint="default" w:ascii="仿宋_GB2312" w:hAnsi="宋体" w:eastAsia="仿宋_GB2312" w:cs="仿宋_GB2312"/>
          <w:kern w:val="2"/>
          <w:sz w:val="32"/>
          <w:szCs w:val="32"/>
        </w:rPr>
      </w:pPr>
      <w:r>
        <w:rPr>
          <w:rFonts w:hint="default" w:ascii="仿宋_GB2312" w:hAnsi="宋体" w:eastAsia="仿宋_GB2312" w:cs="仿宋_GB2312"/>
          <w:kern w:val="2"/>
          <w:sz w:val="32"/>
          <w:szCs w:val="32"/>
        </w:rPr>
        <w:t>（二）主要经验及做法、存在问题和建议</w:t>
      </w:r>
    </w:p>
    <w:p w14:paraId="051A62B0">
      <w:pPr>
        <w:keepNext w:val="0"/>
        <w:keepLines w:val="0"/>
        <w:widowControl w:val="0"/>
        <w:suppressLineNumbers w:val="0"/>
        <w:autoSpaceDE w:val="0"/>
        <w:autoSpaceDN/>
        <w:spacing w:line="576" w:lineRule="exact"/>
        <w:ind w:left="0" w:firstLine="640" w:firstLineChars="200"/>
        <w:jc w:val="both"/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项目完成预定目标，保证了项目的有效运行。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项目开展前，制定计划，促使项目有条不紊地按预期开展；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项目实施过程中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，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/>
        </w:rPr>
        <w:t>分工明确，安排专人全程跟进，按照项目预期计划开展各项工作任务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。</w:t>
      </w:r>
    </w:p>
    <w:sectPr>
      <w:pgSz w:w="11906" w:h="16839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isplayHorizontalDrawingGridEvery w:val="0"/>
  <w:displayVerticalDrawingGridEvery w:val="2"/>
  <w:characterSpacingControl w:val="doNotCompress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YTUyMDJjOGIzMDFiZWJlYWE0YTk3Y2QxM2Y5ZDAifQ=="/>
  </w:docVars>
  <w:rsids>
    <w:rsidRoot w:val="00000000"/>
    <w:rsid w:val="007C187A"/>
    <w:rsid w:val="00E773C2"/>
    <w:rsid w:val="01383245"/>
    <w:rsid w:val="01385FF8"/>
    <w:rsid w:val="03091EB9"/>
    <w:rsid w:val="05D167C0"/>
    <w:rsid w:val="065C19E8"/>
    <w:rsid w:val="073059D8"/>
    <w:rsid w:val="0C273CC6"/>
    <w:rsid w:val="0C7D4058"/>
    <w:rsid w:val="15E77353"/>
    <w:rsid w:val="171F77AB"/>
    <w:rsid w:val="1A75334D"/>
    <w:rsid w:val="1BDBFF27"/>
    <w:rsid w:val="1DA9297D"/>
    <w:rsid w:val="1EA82BF9"/>
    <w:rsid w:val="2003693F"/>
    <w:rsid w:val="204047AC"/>
    <w:rsid w:val="21BD4712"/>
    <w:rsid w:val="233419C8"/>
    <w:rsid w:val="252412C7"/>
    <w:rsid w:val="25FC0296"/>
    <w:rsid w:val="277B4352"/>
    <w:rsid w:val="2B63578A"/>
    <w:rsid w:val="2D277BBD"/>
    <w:rsid w:val="35C14147"/>
    <w:rsid w:val="3622634E"/>
    <w:rsid w:val="37A842B3"/>
    <w:rsid w:val="37E82F56"/>
    <w:rsid w:val="38E2331B"/>
    <w:rsid w:val="3A976388"/>
    <w:rsid w:val="3AFB0780"/>
    <w:rsid w:val="3B953BB6"/>
    <w:rsid w:val="3C3EBF12"/>
    <w:rsid w:val="3D353BE2"/>
    <w:rsid w:val="3F0C330A"/>
    <w:rsid w:val="435A0EBC"/>
    <w:rsid w:val="43A23983"/>
    <w:rsid w:val="43ED6666"/>
    <w:rsid w:val="45BD4E6F"/>
    <w:rsid w:val="478C7274"/>
    <w:rsid w:val="4AD351BA"/>
    <w:rsid w:val="4C647A40"/>
    <w:rsid w:val="4D066900"/>
    <w:rsid w:val="4FFBD3F6"/>
    <w:rsid w:val="51DE93E0"/>
    <w:rsid w:val="576161F2"/>
    <w:rsid w:val="5DC2150C"/>
    <w:rsid w:val="5E367657"/>
    <w:rsid w:val="5F7F6591"/>
    <w:rsid w:val="5FA039B3"/>
    <w:rsid w:val="5FFD66F8"/>
    <w:rsid w:val="608346B9"/>
    <w:rsid w:val="61DF7534"/>
    <w:rsid w:val="620847C0"/>
    <w:rsid w:val="628A0ACA"/>
    <w:rsid w:val="64156E9D"/>
    <w:rsid w:val="665D2AD2"/>
    <w:rsid w:val="6A244C92"/>
    <w:rsid w:val="6AFFA70E"/>
    <w:rsid w:val="6B6B03B4"/>
    <w:rsid w:val="6B9FAC73"/>
    <w:rsid w:val="6C040838"/>
    <w:rsid w:val="6CB542C8"/>
    <w:rsid w:val="6D1F19D8"/>
    <w:rsid w:val="6F6A1399"/>
    <w:rsid w:val="6FAF7EBE"/>
    <w:rsid w:val="70BA00FF"/>
    <w:rsid w:val="71F77055"/>
    <w:rsid w:val="725F52C3"/>
    <w:rsid w:val="732C21E6"/>
    <w:rsid w:val="7579AF59"/>
    <w:rsid w:val="75EA096F"/>
    <w:rsid w:val="77DE7687"/>
    <w:rsid w:val="77EFCBA1"/>
    <w:rsid w:val="786F3B61"/>
    <w:rsid w:val="7997F8D6"/>
    <w:rsid w:val="7A6EBB7D"/>
    <w:rsid w:val="7AD61FD9"/>
    <w:rsid w:val="7D9D0AA4"/>
    <w:rsid w:val="7DBFD91F"/>
    <w:rsid w:val="7DC260B3"/>
    <w:rsid w:val="7F231565"/>
    <w:rsid w:val="7F5FAB3E"/>
    <w:rsid w:val="7F6E5FE4"/>
    <w:rsid w:val="7FBEB8DD"/>
    <w:rsid w:val="7FEC9436"/>
    <w:rsid w:val="B47F3060"/>
    <w:rsid w:val="BEFFE922"/>
    <w:rsid w:val="BF5D0946"/>
    <w:rsid w:val="BF7F1D17"/>
    <w:rsid w:val="CFF79154"/>
    <w:rsid w:val="CFFB14A0"/>
    <w:rsid w:val="CFFFE8C5"/>
    <w:rsid w:val="D0EF98E3"/>
    <w:rsid w:val="D9BB5839"/>
    <w:rsid w:val="DFEE9B5A"/>
    <w:rsid w:val="EBF7E7B7"/>
    <w:rsid w:val="EDDF08C1"/>
    <w:rsid w:val="EF1E905C"/>
    <w:rsid w:val="EFBD5271"/>
    <w:rsid w:val="F76B6CD7"/>
    <w:rsid w:val="F7EF711F"/>
    <w:rsid w:val="F9FD24B0"/>
    <w:rsid w:val="FACB7106"/>
    <w:rsid w:val="FAFFD17F"/>
    <w:rsid w:val="FF6F4743"/>
    <w:rsid w:val="FFE3F550"/>
    <w:rsid w:val="FFEF06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5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普通(网站) Char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2086</Words>
  <Characters>2169</Characters>
  <Lines>1</Lines>
  <Paragraphs>1</Paragraphs>
  <TotalTime>56</TotalTime>
  <ScaleCrop>false</ScaleCrop>
  <LinksUpToDate>false</LinksUpToDate>
  <CharactersWithSpaces>2178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2024-05-10T00:59:00Z</dcterms:created>
  <dc:creator>lenovo</dc:creator>
  <cp:lastModifiedBy>吴晓妮</cp:lastModifiedBy>
  <dcterms:modified xsi:type="dcterms:W3CDTF">2025-05-22T03:16:29Z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EF1740B35D6A4113990C0A5CC40D2DEA_13</vt:lpwstr>
  </property>
  <property fmtid="{D5CDD505-2E9C-101B-9397-08002B2CF9AE}" pid="4" name="KSOTemplateDocerSaveRecord">
    <vt:lpwstr>eyJoZGlkIjoiOTM1OTBiMmYwMmQ2NWNmODEyN2RhNGZjMWRlZDM2NmIiLCJ1c2VySWQiOiIxNjkyMzYxMzM0In0=</vt:lpwstr>
  </property>
</Properties>
</file>