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64BD7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7ACEC6F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招录体检注意事项</w:t>
      </w:r>
    </w:p>
    <w:p w14:paraId="6491E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396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体检期间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上交个人物品（手机及其背包）至招录工作人员处，体检表由专人导检收拿，考生不能私自翻看查阅；体检期间听从导检安排，不允许大声喧哗，私自离队。体检前注意事项如下：</w:t>
      </w:r>
    </w:p>
    <w:p w14:paraId="08DF3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1.体检前饮食宜清淡，勿食猪肝、猪血等高脂食物和高度白酒。</w:t>
      </w:r>
    </w:p>
    <w:p w14:paraId="3BA3B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2.体检前不宜做剧烈运动，保证充足睡眠，体检当天停止晨练。</w:t>
      </w:r>
    </w:p>
    <w:p w14:paraId="037F9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.体检前日晚餐后禁食（可以饮少量水）。空腹参加体检，行采血、腹部B超后方可进食。</w:t>
      </w:r>
    </w:p>
    <w:p w14:paraId="3E566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怀孕女性受检者，请勿接受放射线和妇科的检查，请于产后第43天再补检。哺乳期女性受检者，接受放射线检查后，暂停哺乳三至五日。</w:t>
      </w:r>
    </w:p>
    <w:p w14:paraId="7969F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女性做妇科检查前应排尽小便，须提前告知医生月经史（初潮年龄+末次月经时间），生理期女性留取尿液标本时，留中段尿即可，行妇科检查时、听取医生意见。</w:t>
      </w:r>
    </w:p>
    <w:p w14:paraId="7EC02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检查当天请着轻便服装和低跟软低鞋，勿穿有金属扣子之内衣裤，勿携带贵重饰品，女性尽量不要穿连衣裙。</w:t>
      </w:r>
    </w:p>
    <w:p w14:paraId="223E9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女性做检查前一天请勿行房，勿行阴道冲洗或使用塞剂。</w:t>
      </w:r>
    </w:p>
    <w:p w14:paraId="7C13C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女性做B超前需憋足小便（抽血后可饮水，最好是不排晨尿，缩短憋尿时间），男性不做特殊要求，只需有一点尿感即可。</w:t>
      </w:r>
    </w:p>
    <w:p w14:paraId="39745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体检当日勿咀嚼槟榔、口香糖，勿佩戴隐形眼镜。</w:t>
      </w:r>
    </w:p>
    <w:p w14:paraId="245EE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全部检查项目完毕后由导检组长带至前台一一核对是否漏项，确认无误后方可离场。</w:t>
      </w:r>
    </w:p>
    <w:p w14:paraId="458F2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若现场有任何疑问，请及时与招录工作人员及现场医护人员联系。</w:t>
      </w:r>
    </w:p>
    <w:sectPr>
      <w:footerReference r:id="rId3" w:type="default"/>
      <w:pgSz w:w="11906" w:h="16838"/>
      <w:pgMar w:top="1247" w:right="1361" w:bottom="1247" w:left="136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13A5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D186A4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D186A4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257DE"/>
    <w:rsid w:val="1B2257DE"/>
    <w:rsid w:val="63770838"/>
    <w:rsid w:val="CFEFC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564</Characters>
  <Lines>0</Lines>
  <Paragraphs>0</Paragraphs>
  <TotalTime>6</TotalTime>
  <ScaleCrop>false</ScaleCrop>
  <LinksUpToDate>false</LinksUpToDate>
  <CharactersWithSpaces>564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2025-11-03T09:53:00Z</dcterms:created>
  <dc:creator>EMIYA</dc:creator>
  <cp:lastModifiedBy>奧暗</cp:lastModifiedBy>
  <dcterms:modified xsi:type="dcterms:W3CDTF">2025-11-03T08:55:14Z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1C062550CCB746C5978E27418FCED3BC_13</vt:lpwstr>
  </property>
</Properties>
</file>