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2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8"/>
        <w:gridCol w:w="882"/>
        <w:gridCol w:w="4080"/>
        <w:gridCol w:w="1755"/>
        <w:gridCol w:w="1740"/>
        <w:gridCol w:w="1845"/>
        <w:gridCol w:w="1814"/>
      </w:tblGrid>
      <w:tr w14:paraId="6B68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 w14:paraId="7ACC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9EF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项目名称：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海南省博物馆2025年超长期特别国债加力扩围支持设备更新项目－团队智慧讲解系统和广播系统</w:t>
            </w:r>
          </w:p>
          <w:p w14:paraId="173669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B56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0" w:type="dxa"/>
            <w:gridSpan w:val="4"/>
            <w:vAlign w:val="center"/>
          </w:tcPr>
          <w:p w14:paraId="0EB5D5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采购部门：                                                               </w:t>
            </w:r>
          </w:p>
        </w:tc>
        <w:tc>
          <w:tcPr>
            <w:tcW w:w="7154" w:type="dxa"/>
            <w:gridSpan w:val="4"/>
            <w:vAlign w:val="center"/>
          </w:tcPr>
          <w:p w14:paraId="1D1F8C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      年    月     日</w:t>
            </w:r>
          </w:p>
        </w:tc>
      </w:tr>
      <w:tr w14:paraId="3B40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Merge w:val="restart"/>
            <w:vAlign w:val="center"/>
          </w:tcPr>
          <w:p w14:paraId="2A7BB6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18" w:type="dxa"/>
            <w:vMerge w:val="restart"/>
            <w:vAlign w:val="center"/>
          </w:tcPr>
          <w:p w14:paraId="44F218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</w:t>
            </w:r>
          </w:p>
          <w:p w14:paraId="592245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因素</w:t>
            </w:r>
          </w:p>
        </w:tc>
        <w:tc>
          <w:tcPr>
            <w:tcW w:w="882" w:type="dxa"/>
            <w:vMerge w:val="restart"/>
            <w:vAlign w:val="center"/>
          </w:tcPr>
          <w:p w14:paraId="4A2410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  <w:tc>
          <w:tcPr>
            <w:tcW w:w="4080" w:type="dxa"/>
            <w:vMerge w:val="restart"/>
            <w:vAlign w:val="center"/>
          </w:tcPr>
          <w:p w14:paraId="48F08D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0AEE2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评分标准</w:t>
            </w:r>
          </w:p>
          <w:p w14:paraId="282B49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54" w:type="dxa"/>
            <w:gridSpan w:val="4"/>
            <w:vAlign w:val="center"/>
          </w:tcPr>
          <w:p w14:paraId="5E525D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供应商得分情况</w:t>
            </w:r>
          </w:p>
        </w:tc>
      </w:tr>
      <w:tr w14:paraId="4762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0" w:type="dxa"/>
            <w:vMerge w:val="continue"/>
            <w:vAlign w:val="center"/>
          </w:tcPr>
          <w:p w14:paraId="42FA99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787DA2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4FD389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0" w:type="dxa"/>
            <w:vMerge w:val="continue"/>
            <w:vAlign w:val="center"/>
          </w:tcPr>
          <w:p w14:paraId="4BF31F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5" w:type="dxa"/>
            <w:vAlign w:val="center"/>
          </w:tcPr>
          <w:p w14:paraId="5CB33C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4405BF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132DE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5ACDE7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90533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5CFD2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C4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20" w:type="dxa"/>
            <w:gridSpan w:val="4"/>
            <w:vAlign w:val="center"/>
          </w:tcPr>
          <w:p w14:paraId="443D55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供应商报价（投标金额）</w:t>
            </w:r>
          </w:p>
        </w:tc>
        <w:tc>
          <w:tcPr>
            <w:tcW w:w="1755" w:type="dxa"/>
            <w:vAlign w:val="center"/>
          </w:tcPr>
          <w:p w14:paraId="668E7F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59CA2D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19D2A8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6C79D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57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Align w:val="center"/>
          </w:tcPr>
          <w:p w14:paraId="7C2DB6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 w14:paraId="3D8072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项目报价</w:t>
            </w:r>
          </w:p>
        </w:tc>
        <w:tc>
          <w:tcPr>
            <w:tcW w:w="882" w:type="dxa"/>
            <w:vAlign w:val="center"/>
          </w:tcPr>
          <w:p w14:paraId="2AEDB2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4080" w:type="dxa"/>
            <w:vAlign w:val="center"/>
          </w:tcPr>
          <w:p w14:paraId="69A8D4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报价得分</w:t>
            </w:r>
            <w:r>
              <w:rPr>
                <w:rFonts w:hint="eastAsia" w:ascii="宋体" w:hAnsi="宋体" w:eastAsia="宋体" w:cs="宋体"/>
                <w:color w:val="auto"/>
                <w:spacing w:val="-40"/>
                <w:sz w:val="24"/>
                <w:szCs w:val="24"/>
                <w:highlight w:val="none"/>
              </w:rPr>
              <w:t>＝（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有效最低参选报价／该参选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价）×</w:t>
            </w:r>
            <w:r>
              <w:rPr>
                <w:rFonts w:hint="default" w:cs="宋体"/>
                <w:strike w:val="0"/>
                <w:dstrike w:val="0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（四舍五入保留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位小数点）</w:t>
            </w:r>
          </w:p>
        </w:tc>
        <w:tc>
          <w:tcPr>
            <w:tcW w:w="1755" w:type="dxa"/>
            <w:vAlign w:val="center"/>
          </w:tcPr>
          <w:p w14:paraId="3840B2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19C12A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050FCD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6CFF99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D5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Align w:val="center"/>
          </w:tcPr>
          <w:p w14:paraId="48979C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 w14:paraId="0D4A1E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项目业绩</w:t>
            </w:r>
          </w:p>
        </w:tc>
        <w:tc>
          <w:tcPr>
            <w:tcW w:w="882" w:type="dxa"/>
            <w:vAlign w:val="center"/>
          </w:tcPr>
          <w:p w14:paraId="22FA29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0分</w:t>
            </w:r>
          </w:p>
        </w:tc>
        <w:tc>
          <w:tcPr>
            <w:tcW w:w="4080" w:type="dxa"/>
            <w:vAlign w:val="center"/>
          </w:tcPr>
          <w:p w14:paraId="4E911F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highlight w:val="none"/>
                <w:lang w:eastAsia="zh-CN"/>
              </w:rPr>
              <w:t>2024年1月1日至今（以合同签订时间为准）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承接过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招标代理相关业绩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，每提供一个得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分,本项满分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highlight w:val="none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755" w:type="dxa"/>
            <w:vAlign w:val="center"/>
          </w:tcPr>
          <w:p w14:paraId="0FA955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18817C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24C846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322DBB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03F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Align w:val="center"/>
          </w:tcPr>
          <w:p w14:paraId="534846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 w14:paraId="3FF76F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服务方案</w:t>
            </w:r>
          </w:p>
        </w:tc>
        <w:tc>
          <w:tcPr>
            <w:tcW w:w="882" w:type="dxa"/>
            <w:vAlign w:val="center"/>
          </w:tcPr>
          <w:p w14:paraId="5FB75E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4080" w:type="dxa"/>
            <w:vAlign w:val="center"/>
          </w:tcPr>
          <w:p w14:paraId="12551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方案详细且可执行性强，得：3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-20分；方案一般且可执行性一般，得：19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分；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方案较差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且可执行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性较差，得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-1分；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不提供，得：0分。</w:t>
            </w:r>
          </w:p>
        </w:tc>
        <w:tc>
          <w:tcPr>
            <w:tcW w:w="1755" w:type="dxa"/>
            <w:vAlign w:val="center"/>
          </w:tcPr>
          <w:p w14:paraId="36CE6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12567E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4C2837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7877EE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5A4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Align w:val="center"/>
          </w:tcPr>
          <w:p w14:paraId="1E1292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 w14:paraId="75B5C2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团队配置</w:t>
            </w:r>
          </w:p>
        </w:tc>
        <w:tc>
          <w:tcPr>
            <w:tcW w:w="882" w:type="dxa"/>
            <w:vAlign w:val="center"/>
          </w:tcPr>
          <w:p w14:paraId="140D20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4080" w:type="dxa"/>
            <w:vAlign w:val="center"/>
          </w:tcPr>
          <w:p w14:paraId="3BE433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left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团队负责人具备中级以上职称的，得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分（提供相关证书或其他证明），未提供不得分；除团队负责人外，团队人员具备中级以上职称的，每有1位得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分（提供相关证书或其他证明），满分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分，未提供不得分；团队负责人担任过招标代理相关业绩的负责人或核心人员的，每提供一个得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分，最高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分（须提供含有团队负责人信息的业绩证明材料（复印件加盖公章）），未提供不得分。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 w14:paraId="147ACE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31BE9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6E6FE9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0580D6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10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58" w:type="dxa"/>
            <w:gridSpan w:val="2"/>
            <w:vAlign w:val="center"/>
          </w:tcPr>
          <w:p w14:paraId="413DFB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4962" w:type="dxa"/>
            <w:gridSpan w:val="2"/>
            <w:vAlign w:val="center"/>
          </w:tcPr>
          <w:p w14:paraId="6BE53C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100分</w:t>
            </w:r>
          </w:p>
        </w:tc>
        <w:tc>
          <w:tcPr>
            <w:tcW w:w="1755" w:type="dxa"/>
            <w:vAlign w:val="center"/>
          </w:tcPr>
          <w:p w14:paraId="420AFA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2C6309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Align w:val="center"/>
          </w:tcPr>
          <w:p w14:paraId="4169D4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2052B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2B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74" w:type="dxa"/>
            <w:gridSpan w:val="8"/>
            <w:vAlign w:val="center"/>
          </w:tcPr>
          <w:p w14:paraId="660D2A2C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说明：</w:t>
            </w:r>
          </w:p>
          <w:p w14:paraId="15705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保留核实参选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所提供比选材料的权利。经核实，如果参选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所提供的业绩等比选证明材料有虚假，给比选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造成损失的，参选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应给予赔偿。若其为中选单位，将取消其中选资格；若已签订合同，则取消合同。</w:t>
            </w:r>
          </w:p>
          <w:p w14:paraId="5B0F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2、评审委员会在评审过程中有权向比选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或比选代理机构提出现场核验参选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的业绩证明等材料。</w:t>
            </w:r>
          </w:p>
          <w:p w14:paraId="1EA9D1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3、比选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保留在招标后对所有参选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进行资格后审的权利。</w:t>
            </w:r>
          </w:p>
        </w:tc>
      </w:tr>
    </w:tbl>
    <w:p w14:paraId="2BCA5629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rPr>
          <w:rFonts w:hint="eastAsia"/>
          <w:color w:val="auto"/>
          <w:sz w:val="22"/>
          <w:szCs w:val="28"/>
          <w:lang w:val="en-US" w:eastAsia="zh-CN"/>
        </w:rPr>
      </w:pPr>
    </w:p>
    <w:p w14:paraId="711CF79B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评选小组成员（签名）：</w:t>
      </w:r>
    </w:p>
    <w:p w14:paraId="1C722C43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942197D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19E59"/>
    <w:multiLevelType w:val="singleLevel"/>
    <w:tmpl w:val="14F19E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TM1NjZkZGZiOTdkMmFjMzA5YjMyOTZkZjFkOTQifQ=="/>
  </w:docVars>
  <w:rsids>
    <w:rsidRoot w:val="00000000"/>
    <w:rsid w:val="05933535"/>
    <w:rsid w:val="096C2A8E"/>
    <w:rsid w:val="1758704F"/>
    <w:rsid w:val="18E95D6E"/>
    <w:rsid w:val="1B2B737F"/>
    <w:rsid w:val="248832C2"/>
    <w:rsid w:val="24EF3330"/>
    <w:rsid w:val="28DA0C6F"/>
    <w:rsid w:val="30357ABB"/>
    <w:rsid w:val="31B71515"/>
    <w:rsid w:val="350C7EB6"/>
    <w:rsid w:val="36463828"/>
    <w:rsid w:val="3FEAAB7D"/>
    <w:rsid w:val="4100447B"/>
    <w:rsid w:val="468546C6"/>
    <w:rsid w:val="49F61B9E"/>
    <w:rsid w:val="52E654F1"/>
    <w:rsid w:val="56892BD1"/>
    <w:rsid w:val="67305E27"/>
    <w:rsid w:val="6A983CEC"/>
    <w:rsid w:val="6C9003BD"/>
    <w:rsid w:val="7088062C"/>
    <w:rsid w:val="725B6795"/>
    <w:rsid w:val="751323FC"/>
    <w:rsid w:val="7AE14425"/>
    <w:rsid w:val="7BBECBE7"/>
    <w:rsid w:val="BEFFB146"/>
    <w:rsid w:val="BFB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648</Words>
  <Characters>673</Characters>
  <Lines>0</Lines>
  <Paragraphs>0</Paragraphs>
  <TotalTime>9</TotalTime>
  <ScaleCrop>false</ScaleCrop>
  <LinksUpToDate>false</LinksUpToDate>
  <CharactersWithSpaces>761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2026-06-24T10:22:00Z</dcterms:created>
  <dc:creator>HW</dc:creator>
  <cp:lastModifiedBy>糯米团儿</cp:lastModifiedBy>
  <cp:lastPrinted>2026-06-24T11:12:00Z</cp:lastPrinted>
  <dcterms:modified xsi:type="dcterms:W3CDTF">2026-07-22T01:16:57Z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557CC14CB57644B3A4B77204CE6C92EB_12</vt:lpwstr>
  </property>
  <property fmtid="{D5CDD505-2E9C-101B-9397-08002B2CF9AE}" pid="4" name="KSOTemplateDocerSaveRecord">
    <vt:lpwstr>eyJoZGlkIjoiODE1MmU2ZWUyYTVjOTIzM2MwYjc1YjkzODY1NGJjYjAiLCJ1c2VySWQiOiI0NjIyNjQwOTQifQ==</vt:lpwstr>
  </property>
</Properties>
</file>